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397E48A7" w:rsidR="00311174" w:rsidRPr="00F24D8D" w:rsidRDefault="00311174" w:rsidP="0030067D">
      <w:pPr>
        <w:pStyle w:val="a6"/>
        <w:jc w:val="both"/>
        <w:rPr>
          <w:rFonts w:eastAsiaTheme="minorEastAsia" w:cs="Arial"/>
          <w:sz w:val="22"/>
          <w:szCs w:val="22"/>
          <w:lang w:val="en-GB" w:eastAsia="zh-CN"/>
        </w:rPr>
      </w:pPr>
      <w:r w:rsidRPr="00F24D8D">
        <w:rPr>
          <w:rFonts w:cs="Arial"/>
          <w:sz w:val="22"/>
          <w:szCs w:val="22"/>
          <w:lang w:val="en-GB"/>
        </w:rPr>
        <w:t>3GPP TSG-RAN WG2 Meeting #1</w:t>
      </w:r>
      <w:r w:rsidR="00AB1135">
        <w:rPr>
          <w:rFonts w:eastAsiaTheme="minorEastAsia" w:cs="Arial" w:hint="eastAsia"/>
          <w:sz w:val="22"/>
          <w:szCs w:val="22"/>
          <w:lang w:val="en-GB" w:eastAsia="zh-CN"/>
        </w:rPr>
        <w:t xml:space="preserve">30      </w:t>
      </w:r>
      <w:r w:rsidR="00B1200B" w:rsidRPr="00F24D8D">
        <w:rPr>
          <w:rFonts w:eastAsiaTheme="minorEastAsia" w:cs="Arial"/>
          <w:sz w:val="22"/>
          <w:szCs w:val="22"/>
          <w:lang w:val="en-GB" w:eastAsia="zh-CN"/>
        </w:rPr>
        <w:t xml:space="preserve"> </w:t>
      </w:r>
      <w:r w:rsidRPr="00F24D8D">
        <w:rPr>
          <w:rFonts w:cs="Arial"/>
          <w:sz w:val="22"/>
          <w:szCs w:val="22"/>
          <w:lang w:val="en-GB"/>
        </w:rPr>
        <w:t xml:space="preserve">                              </w:t>
      </w:r>
      <w:r w:rsidRPr="00F24D8D">
        <w:rPr>
          <w:rFonts w:eastAsiaTheme="minorEastAsia" w:cs="Arial"/>
          <w:sz w:val="22"/>
          <w:szCs w:val="22"/>
          <w:lang w:val="en-GB" w:eastAsia="zh-CN"/>
        </w:rPr>
        <w:t xml:space="preserve">               </w:t>
      </w:r>
      <w:r w:rsidR="007622B8" w:rsidRPr="00F24D8D">
        <w:rPr>
          <w:rFonts w:eastAsiaTheme="minorEastAsia" w:cs="Arial"/>
          <w:sz w:val="22"/>
          <w:szCs w:val="22"/>
          <w:lang w:val="en-GB" w:eastAsia="zh-CN"/>
        </w:rPr>
        <w:t xml:space="preserve">           </w:t>
      </w:r>
      <w:r w:rsidRPr="00F24D8D">
        <w:rPr>
          <w:rFonts w:cs="Arial"/>
          <w:sz w:val="22"/>
          <w:szCs w:val="22"/>
          <w:lang w:val="en-GB"/>
        </w:rPr>
        <w:t xml:space="preserve">     </w:t>
      </w:r>
      <w:r w:rsidR="000655D9" w:rsidRPr="000655D9">
        <w:rPr>
          <w:rFonts w:eastAsiaTheme="minorEastAsia" w:cs="Arial"/>
          <w:sz w:val="22"/>
          <w:szCs w:val="22"/>
          <w:lang w:val="en-GB" w:eastAsia="zh-CN"/>
        </w:rPr>
        <w:t>R2-2503580</w:t>
      </w:r>
    </w:p>
    <w:p w14:paraId="26F9CD5A" w14:textId="3CB5F88C" w:rsidR="00311174" w:rsidRPr="00F24D8D" w:rsidRDefault="00AB1135" w:rsidP="0030067D">
      <w:pPr>
        <w:pStyle w:val="a6"/>
        <w:jc w:val="both"/>
        <w:rPr>
          <w:rFonts w:cs="Arial"/>
          <w:sz w:val="22"/>
          <w:szCs w:val="22"/>
        </w:rPr>
      </w:pPr>
      <w:r w:rsidRPr="007244FF">
        <w:rPr>
          <w:rFonts w:eastAsia="宋体" w:cs="Arial"/>
          <w:bCs/>
          <w:sz w:val="22"/>
          <w:lang w:val="en-GB" w:eastAsia="zh-CN"/>
        </w:rPr>
        <w:t>St</w:t>
      </w:r>
      <w:r w:rsidR="000655D9">
        <w:rPr>
          <w:rFonts w:eastAsia="宋体" w:cs="Arial" w:hint="eastAsia"/>
          <w:bCs/>
          <w:sz w:val="22"/>
          <w:lang w:val="en-GB" w:eastAsia="zh-CN"/>
        </w:rPr>
        <w:t>.</w:t>
      </w:r>
      <w:r w:rsidRPr="007244FF">
        <w:rPr>
          <w:rFonts w:eastAsia="宋体" w:cs="Arial"/>
          <w:bCs/>
          <w:sz w:val="22"/>
          <w:lang w:val="en-GB" w:eastAsia="zh-CN"/>
        </w:rPr>
        <w:t xml:space="preserve"> Julian, Malta</w:t>
      </w:r>
      <w:r w:rsidRPr="00DE4671">
        <w:rPr>
          <w:rFonts w:cs="Arial"/>
          <w:sz w:val="22"/>
          <w:lang w:val="de-DE"/>
        </w:rPr>
        <w:t>,</w:t>
      </w:r>
      <w:r w:rsidRPr="00DE4671">
        <w:rPr>
          <w:rFonts w:eastAsiaTheme="minorEastAsia" w:cs="Arial"/>
          <w:sz w:val="22"/>
          <w:szCs w:val="22"/>
          <w:lang w:val="en-GB" w:eastAsia="zh-CN"/>
        </w:rPr>
        <w:t xml:space="preserve"> </w:t>
      </w:r>
      <w:r>
        <w:rPr>
          <w:rFonts w:eastAsiaTheme="minorEastAsia" w:cs="Arial" w:hint="eastAsia"/>
          <w:sz w:val="22"/>
          <w:szCs w:val="22"/>
          <w:lang w:val="en-GB" w:eastAsia="zh-CN"/>
        </w:rPr>
        <w:t>19</w:t>
      </w:r>
      <w:r w:rsidRPr="00DE4671">
        <w:rPr>
          <w:rFonts w:eastAsiaTheme="minorEastAsia" w:cs="Arial"/>
          <w:sz w:val="22"/>
          <w:szCs w:val="22"/>
          <w:vertAlign w:val="superscript"/>
          <w:lang w:val="en-GB" w:eastAsia="zh-CN"/>
        </w:rPr>
        <w:t>th</w:t>
      </w:r>
      <w:r w:rsidRPr="00DE4671">
        <w:rPr>
          <w:rFonts w:eastAsiaTheme="minorEastAsia" w:cs="Arial"/>
          <w:sz w:val="22"/>
          <w:szCs w:val="22"/>
          <w:lang w:val="en-GB" w:eastAsia="zh-CN"/>
        </w:rPr>
        <w:t xml:space="preserve"> </w:t>
      </w:r>
      <w:r>
        <w:rPr>
          <w:rFonts w:eastAsiaTheme="minorEastAsia" w:cs="Arial"/>
          <w:sz w:val="22"/>
          <w:szCs w:val="22"/>
          <w:lang w:val="en-GB" w:eastAsia="zh-CN"/>
        </w:rPr>
        <w:t>–</w:t>
      </w:r>
      <w:r w:rsidRPr="00DE4671">
        <w:rPr>
          <w:rFonts w:eastAsiaTheme="minorEastAsia" w:cs="Arial"/>
          <w:sz w:val="22"/>
          <w:szCs w:val="22"/>
          <w:lang w:val="en-GB" w:eastAsia="zh-CN"/>
        </w:rPr>
        <w:t xml:space="preserve"> </w:t>
      </w:r>
      <w:r>
        <w:rPr>
          <w:rFonts w:eastAsiaTheme="minorEastAsia" w:cs="Arial" w:hint="eastAsia"/>
          <w:sz w:val="22"/>
          <w:szCs w:val="22"/>
          <w:lang w:val="en-GB" w:eastAsia="zh-CN"/>
        </w:rPr>
        <w:t>23</w:t>
      </w:r>
      <w:r>
        <w:rPr>
          <w:rFonts w:eastAsiaTheme="minorEastAsia" w:cs="Arial" w:hint="eastAsia"/>
          <w:sz w:val="22"/>
          <w:szCs w:val="22"/>
          <w:vertAlign w:val="superscript"/>
          <w:lang w:val="en-GB" w:eastAsia="zh-CN"/>
        </w:rPr>
        <w:t>rd</w:t>
      </w:r>
      <w:r w:rsidRPr="00DE4671">
        <w:rPr>
          <w:rFonts w:eastAsiaTheme="minorEastAsia" w:cs="Arial"/>
          <w:sz w:val="22"/>
          <w:szCs w:val="22"/>
          <w:vertAlign w:val="superscript"/>
          <w:lang w:val="en-GB" w:eastAsia="zh-CN"/>
        </w:rPr>
        <w:t xml:space="preserve"> </w:t>
      </w:r>
      <w:r>
        <w:rPr>
          <w:rFonts w:eastAsiaTheme="minorEastAsia" w:cs="Arial" w:hint="eastAsia"/>
          <w:sz w:val="22"/>
          <w:szCs w:val="22"/>
          <w:lang w:val="en-GB" w:eastAsia="zh-CN"/>
        </w:rPr>
        <w:t>May</w:t>
      </w:r>
      <w:r w:rsidRPr="00DE4671">
        <w:rPr>
          <w:rFonts w:eastAsiaTheme="minorEastAsia" w:cs="Arial"/>
          <w:sz w:val="22"/>
          <w:szCs w:val="22"/>
          <w:lang w:val="en-GB" w:eastAsia="zh-CN"/>
        </w:rPr>
        <w:t>, 202</w:t>
      </w:r>
      <w:r>
        <w:rPr>
          <w:rFonts w:eastAsiaTheme="minorEastAsia" w:cs="Arial" w:hint="eastAsia"/>
          <w:sz w:val="22"/>
          <w:szCs w:val="22"/>
          <w:lang w:val="en-GB" w:eastAsia="zh-CN"/>
        </w:rPr>
        <w:t>5</w:t>
      </w:r>
    </w:p>
    <w:p w14:paraId="5847B383" w14:textId="77777777" w:rsidR="00311174" w:rsidRPr="00F24D8D" w:rsidRDefault="00311174" w:rsidP="0030067D">
      <w:pPr>
        <w:pStyle w:val="a6"/>
        <w:jc w:val="both"/>
        <w:rPr>
          <w:rFonts w:eastAsiaTheme="minorEastAsia" w:cs="Arial"/>
          <w:sz w:val="22"/>
          <w:szCs w:val="22"/>
          <w:lang w:eastAsia="zh-CN"/>
        </w:rPr>
      </w:pPr>
    </w:p>
    <w:p w14:paraId="51BE7CCF" w14:textId="77777777" w:rsidR="00880E6B" w:rsidRPr="00F24D8D" w:rsidRDefault="00880E6B" w:rsidP="0030067D">
      <w:pPr>
        <w:pStyle w:val="a6"/>
        <w:jc w:val="both"/>
        <w:rPr>
          <w:rFonts w:eastAsia="宋体" w:cs="Arial"/>
          <w:i/>
          <w:sz w:val="18"/>
          <w:szCs w:val="18"/>
          <w:lang w:val="en-GB" w:eastAsia="zh-CN"/>
        </w:rPr>
      </w:pPr>
      <w:r w:rsidRPr="00F24D8D">
        <w:rPr>
          <w:rFonts w:eastAsia="宋体" w:cs="Arial"/>
          <w:sz w:val="22"/>
          <w:szCs w:val="22"/>
          <w:lang w:val="en-GB" w:eastAsia="zh-CN"/>
        </w:rPr>
        <w:tab/>
      </w:r>
      <w:r w:rsidRPr="00F24D8D">
        <w:rPr>
          <w:rFonts w:eastAsia="宋体" w:cs="Arial"/>
          <w:sz w:val="22"/>
          <w:szCs w:val="22"/>
          <w:lang w:val="en-GB" w:eastAsia="zh-CN"/>
        </w:rPr>
        <w:tab/>
      </w:r>
    </w:p>
    <w:p w14:paraId="13C6F156" w14:textId="77777777" w:rsidR="00880E6B" w:rsidRPr="00F24D8D" w:rsidRDefault="00880E6B" w:rsidP="0030067D">
      <w:pPr>
        <w:pStyle w:val="a6"/>
        <w:tabs>
          <w:tab w:val="clear" w:pos="4536"/>
          <w:tab w:val="left" w:pos="1800"/>
        </w:tabs>
        <w:ind w:left="1800" w:hanging="1800"/>
        <w:jc w:val="both"/>
        <w:rPr>
          <w:rFonts w:eastAsia="宋体" w:cs="Arial"/>
          <w:sz w:val="22"/>
          <w:szCs w:val="22"/>
          <w:lang w:eastAsia="zh-CN"/>
        </w:rPr>
      </w:pPr>
      <w:r w:rsidRPr="00F24D8D">
        <w:rPr>
          <w:rFonts w:cs="Arial"/>
          <w:sz w:val="22"/>
          <w:szCs w:val="22"/>
        </w:rPr>
        <w:t>Source:</w:t>
      </w:r>
      <w:r w:rsidRPr="00F24D8D">
        <w:rPr>
          <w:rFonts w:cs="Arial"/>
          <w:sz w:val="22"/>
          <w:szCs w:val="22"/>
        </w:rPr>
        <w:tab/>
      </w:r>
      <w:r w:rsidRPr="00F24D8D">
        <w:rPr>
          <w:rFonts w:eastAsia="宋体" w:cs="Arial"/>
          <w:sz w:val="22"/>
          <w:szCs w:val="22"/>
          <w:lang w:eastAsia="zh-CN"/>
        </w:rPr>
        <w:t xml:space="preserve">CATT </w:t>
      </w:r>
    </w:p>
    <w:p w14:paraId="52252571" w14:textId="7DF0DB1C" w:rsidR="00880E6B" w:rsidRPr="00F24D8D" w:rsidRDefault="00880E6B" w:rsidP="0030067D">
      <w:pPr>
        <w:pStyle w:val="a6"/>
        <w:tabs>
          <w:tab w:val="clear" w:pos="4536"/>
          <w:tab w:val="left" w:pos="1800"/>
        </w:tabs>
        <w:jc w:val="both"/>
        <w:rPr>
          <w:rFonts w:eastAsiaTheme="minorEastAsia" w:cs="Arial"/>
          <w:sz w:val="22"/>
          <w:szCs w:val="22"/>
          <w:lang w:eastAsia="zh-CN"/>
        </w:rPr>
      </w:pPr>
      <w:r w:rsidRPr="00F24D8D">
        <w:rPr>
          <w:rFonts w:cs="Arial"/>
          <w:sz w:val="22"/>
          <w:szCs w:val="22"/>
        </w:rPr>
        <w:t>Title:</w:t>
      </w:r>
      <w:bookmarkStart w:id="0" w:name="Title"/>
      <w:bookmarkEnd w:id="0"/>
      <w:r w:rsidRPr="00F24D8D">
        <w:rPr>
          <w:rFonts w:cs="Arial"/>
          <w:sz w:val="22"/>
          <w:szCs w:val="22"/>
        </w:rPr>
        <w:tab/>
      </w:r>
      <w:r w:rsidR="007F0A5B">
        <w:rPr>
          <w:rFonts w:eastAsiaTheme="minorEastAsia" w:cs="Arial" w:hint="eastAsia"/>
          <w:sz w:val="22"/>
          <w:szCs w:val="22"/>
          <w:lang w:eastAsia="zh-CN"/>
        </w:rPr>
        <w:t xml:space="preserve">Discussion on </w:t>
      </w:r>
      <w:r w:rsidR="007F0A5B">
        <w:rPr>
          <w:rFonts w:cs="Arial" w:hint="eastAsia"/>
          <w:sz w:val="22"/>
          <w:szCs w:val="22"/>
          <w:lang w:eastAsia="zh-CN"/>
        </w:rPr>
        <w:t>Rx BSF optimization for NR RRM Ph5</w:t>
      </w:r>
    </w:p>
    <w:p w14:paraId="761A388A" w14:textId="4D67A249" w:rsidR="00880E6B" w:rsidRPr="00F24D8D" w:rsidRDefault="00880E6B" w:rsidP="0030067D">
      <w:pPr>
        <w:pStyle w:val="a6"/>
        <w:tabs>
          <w:tab w:val="left" w:pos="1800"/>
        </w:tabs>
        <w:jc w:val="both"/>
        <w:rPr>
          <w:rFonts w:eastAsiaTheme="minorEastAsia" w:cs="Arial"/>
          <w:sz w:val="22"/>
          <w:szCs w:val="22"/>
          <w:lang w:eastAsia="zh-CN"/>
        </w:rPr>
      </w:pPr>
      <w:r w:rsidRPr="00F24D8D">
        <w:rPr>
          <w:rFonts w:cs="Arial"/>
          <w:sz w:val="22"/>
          <w:szCs w:val="22"/>
        </w:rPr>
        <w:t>Agenda Item:</w:t>
      </w:r>
      <w:bookmarkStart w:id="1" w:name="Source"/>
      <w:bookmarkEnd w:id="1"/>
      <w:r w:rsidRPr="00F24D8D">
        <w:rPr>
          <w:rFonts w:cs="Arial"/>
          <w:sz w:val="22"/>
          <w:szCs w:val="22"/>
        </w:rPr>
        <w:tab/>
      </w:r>
      <w:r w:rsidR="00B1200B" w:rsidRPr="00F24D8D">
        <w:rPr>
          <w:rFonts w:eastAsiaTheme="minorEastAsia" w:cs="Arial"/>
          <w:sz w:val="22"/>
          <w:szCs w:val="22"/>
          <w:lang w:eastAsia="zh-CN"/>
        </w:rPr>
        <w:t>8</w:t>
      </w:r>
      <w:r w:rsidR="00536E88" w:rsidRPr="00F24D8D">
        <w:rPr>
          <w:rFonts w:eastAsiaTheme="minorEastAsia" w:cs="Arial"/>
          <w:sz w:val="22"/>
          <w:szCs w:val="22"/>
          <w:lang w:eastAsia="zh-CN"/>
        </w:rPr>
        <w:t>.</w:t>
      </w:r>
      <w:r w:rsidR="000655D9">
        <w:rPr>
          <w:rFonts w:eastAsiaTheme="minorEastAsia" w:cs="Arial" w:hint="eastAsia"/>
          <w:sz w:val="22"/>
          <w:szCs w:val="22"/>
          <w:lang w:eastAsia="zh-CN"/>
        </w:rPr>
        <w:t>20.1</w:t>
      </w:r>
    </w:p>
    <w:p w14:paraId="66F7F3D3" w14:textId="77777777" w:rsidR="00880E6B" w:rsidRPr="00F24D8D" w:rsidRDefault="00880E6B" w:rsidP="0030067D">
      <w:pPr>
        <w:pStyle w:val="a6"/>
        <w:tabs>
          <w:tab w:val="left" w:pos="1800"/>
        </w:tabs>
        <w:jc w:val="both"/>
        <w:rPr>
          <w:rFonts w:eastAsia="宋体" w:cs="Arial"/>
          <w:lang w:eastAsia="zh-CN"/>
        </w:rPr>
      </w:pPr>
      <w:r w:rsidRPr="00F24D8D">
        <w:rPr>
          <w:rFonts w:cs="Arial"/>
          <w:sz w:val="22"/>
          <w:szCs w:val="22"/>
        </w:rPr>
        <w:t>Document for:</w:t>
      </w:r>
      <w:r w:rsidRPr="00F24D8D">
        <w:rPr>
          <w:rFonts w:cs="Arial"/>
          <w:sz w:val="22"/>
          <w:szCs w:val="22"/>
        </w:rPr>
        <w:tab/>
      </w:r>
      <w:bookmarkStart w:id="2" w:name="DocumentFor"/>
      <w:bookmarkEnd w:id="2"/>
      <w:r w:rsidRPr="00F24D8D">
        <w:rPr>
          <w:rFonts w:cs="Arial"/>
          <w:sz w:val="22"/>
          <w:szCs w:val="22"/>
        </w:rPr>
        <w:t>Discussio</w:t>
      </w:r>
      <w:r w:rsidRPr="00F24D8D">
        <w:rPr>
          <w:rFonts w:eastAsia="宋体" w:cs="Arial"/>
          <w:sz w:val="22"/>
          <w:szCs w:val="22"/>
          <w:lang w:eastAsia="zh-CN"/>
        </w:rPr>
        <w:t>n and Decision</w:t>
      </w:r>
    </w:p>
    <w:p w14:paraId="5151E2DB" w14:textId="77777777" w:rsidR="004A7AA3" w:rsidRPr="0030067D" w:rsidRDefault="004A7AA3" w:rsidP="0030067D">
      <w:pPr>
        <w:pBdr>
          <w:bottom w:val="single" w:sz="4" w:space="1" w:color="auto"/>
        </w:pBdr>
        <w:tabs>
          <w:tab w:val="left" w:pos="2552"/>
        </w:tabs>
        <w:jc w:val="both"/>
      </w:pPr>
    </w:p>
    <w:p w14:paraId="4D78D967" w14:textId="77777777" w:rsidR="00AC4D72" w:rsidRPr="00987CAD" w:rsidRDefault="00AC4D72" w:rsidP="00987CAD">
      <w:pPr>
        <w:pStyle w:val="1"/>
        <w:tabs>
          <w:tab w:val="clear" w:pos="567"/>
          <w:tab w:val="num" w:pos="432"/>
        </w:tabs>
        <w:ind w:left="432" w:hanging="432"/>
        <w:jc w:val="both"/>
        <w:rPr>
          <w:rFonts w:ascii="Times New Roman" w:hAnsi="Times New Roman" w:cs="Times New Roman"/>
          <w:szCs w:val="28"/>
        </w:rPr>
      </w:pPr>
      <w:r w:rsidRPr="00987CAD">
        <w:rPr>
          <w:rFonts w:ascii="Times New Roman" w:hAnsi="Times New Roman" w:cs="Times New Roman"/>
          <w:szCs w:val="28"/>
        </w:rPr>
        <w:t>Introduction</w:t>
      </w:r>
    </w:p>
    <w:p w14:paraId="0FCFF4A1" w14:textId="4046DB63" w:rsidR="00117D76" w:rsidRPr="00987CAD" w:rsidRDefault="00CC294A" w:rsidP="00987CAD">
      <w:pPr>
        <w:pStyle w:val="a2"/>
        <w:rPr>
          <w:rFonts w:eastAsiaTheme="minorEastAsia"/>
          <w:lang w:eastAsia="zh-CN"/>
        </w:rPr>
      </w:pPr>
      <w:proofErr w:type="gramStart"/>
      <w:r>
        <w:rPr>
          <w:rFonts w:eastAsiaTheme="minorEastAsia" w:hint="eastAsia"/>
          <w:lang w:eastAsia="zh-CN"/>
        </w:rPr>
        <w:t>A</w:t>
      </w:r>
      <w:r w:rsidRPr="00CC294A">
        <w:rPr>
          <w:rFonts w:eastAsiaTheme="minorEastAsia"/>
          <w:lang w:eastAsia="zh-CN"/>
        </w:rPr>
        <w:t>n LS</w:t>
      </w:r>
      <w:proofErr w:type="gramEnd"/>
      <w:r w:rsidRPr="00CC294A">
        <w:rPr>
          <w:rFonts w:eastAsiaTheme="minorEastAsia"/>
          <w:lang w:eastAsia="zh-CN"/>
        </w:rPr>
        <w:t xml:space="preserve"> on </w:t>
      </w:r>
      <w:r w:rsidR="007F0A5B" w:rsidRPr="007F0A5B">
        <w:rPr>
          <w:rFonts w:eastAsiaTheme="minorEastAsia"/>
          <w:lang w:eastAsia="zh-CN"/>
        </w:rPr>
        <w:t>Rx BSF optimization for NR RRM Ph5</w:t>
      </w:r>
      <w:r>
        <w:rPr>
          <w:rFonts w:eastAsiaTheme="minorEastAsia" w:hint="eastAsia"/>
          <w:lang w:eastAsia="zh-CN"/>
        </w:rPr>
        <w:t xml:space="preserve"> from RAN4 was received </w:t>
      </w:r>
      <w:r w:rsidR="00F82944">
        <w:rPr>
          <w:rFonts w:eastAsiaTheme="minorEastAsia"/>
          <w:lang w:eastAsia="zh-CN"/>
        </w:rPr>
        <w:fldChar w:fldCharType="begin"/>
      </w:r>
      <w:r w:rsidR="00F82944">
        <w:rPr>
          <w:rFonts w:eastAsiaTheme="minorEastAsia"/>
          <w:lang w:eastAsia="zh-CN"/>
        </w:rPr>
        <w:instrText xml:space="preserve"> </w:instrText>
      </w:r>
      <w:r w:rsidR="00F82944">
        <w:rPr>
          <w:rFonts w:eastAsiaTheme="minorEastAsia" w:hint="eastAsia"/>
          <w:lang w:eastAsia="zh-CN"/>
        </w:rPr>
        <w:instrText>REF _Ref197448473 \r \h</w:instrText>
      </w:r>
      <w:r w:rsidR="00F82944">
        <w:rPr>
          <w:rFonts w:eastAsiaTheme="minorEastAsia"/>
          <w:lang w:eastAsia="zh-CN"/>
        </w:rPr>
        <w:instrText xml:space="preserve"> </w:instrText>
      </w:r>
      <w:r w:rsidR="00F82944">
        <w:rPr>
          <w:rFonts w:eastAsiaTheme="minorEastAsia"/>
          <w:lang w:eastAsia="zh-CN"/>
        </w:rPr>
      </w:r>
      <w:r w:rsidR="00F82944">
        <w:rPr>
          <w:rFonts w:eastAsiaTheme="minorEastAsia"/>
          <w:lang w:eastAsia="zh-CN"/>
        </w:rPr>
        <w:fldChar w:fldCharType="separate"/>
      </w:r>
      <w:r w:rsidR="00F82944">
        <w:rPr>
          <w:rFonts w:eastAsiaTheme="minorEastAsia"/>
          <w:lang w:eastAsia="zh-CN"/>
        </w:rPr>
        <w:t>[1]</w:t>
      </w:r>
      <w:r w:rsidR="00F82944">
        <w:rPr>
          <w:rFonts w:eastAsiaTheme="minorEastAsia"/>
          <w:lang w:eastAsia="zh-CN"/>
        </w:rPr>
        <w:fldChar w:fldCharType="end"/>
      </w:r>
      <w:r>
        <w:rPr>
          <w:rFonts w:eastAsiaTheme="minorEastAsia" w:hint="eastAsia"/>
          <w:lang w:eastAsia="zh-CN"/>
        </w:rPr>
        <w:t xml:space="preserve">. In this contribution, our consideration </w:t>
      </w:r>
      <w:r w:rsidR="007F0A5B" w:rsidRPr="00CC294A">
        <w:rPr>
          <w:rFonts w:eastAsiaTheme="minorEastAsia"/>
          <w:lang w:eastAsia="zh-CN"/>
        </w:rPr>
        <w:t xml:space="preserve">on </w:t>
      </w:r>
      <w:r w:rsidR="007F0A5B" w:rsidRPr="007F0A5B">
        <w:rPr>
          <w:rFonts w:eastAsiaTheme="minorEastAsia"/>
          <w:lang w:eastAsia="zh-CN"/>
        </w:rPr>
        <w:t>Rx BSF optimization</w:t>
      </w:r>
      <w:r w:rsidR="00B145CC">
        <w:rPr>
          <w:rFonts w:eastAsiaTheme="minorEastAsia" w:hint="eastAsia"/>
          <w:lang w:eastAsia="zh-CN"/>
        </w:rPr>
        <w:t xml:space="preserve"> is provided</w:t>
      </w:r>
      <w:r>
        <w:rPr>
          <w:rFonts w:eastAsiaTheme="minorEastAsia" w:hint="eastAsia"/>
          <w:lang w:eastAsia="zh-CN"/>
        </w:rPr>
        <w:t>.</w:t>
      </w:r>
    </w:p>
    <w:p w14:paraId="5C44FCAC" w14:textId="77777777" w:rsidR="006F156C"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Discussion</w:t>
      </w:r>
    </w:p>
    <w:p w14:paraId="4AC35474" w14:textId="5CBE76FE" w:rsidR="00F82944" w:rsidRPr="00F82944" w:rsidRDefault="00F82944" w:rsidP="00F82944">
      <w:pPr>
        <w:pStyle w:val="a2"/>
        <w:rPr>
          <w:rFonts w:eastAsiaTheme="minorEastAsia"/>
          <w:lang w:eastAsia="zh-CN"/>
        </w:rPr>
      </w:pPr>
      <w:r w:rsidRPr="00B666E2">
        <w:rPr>
          <w:rFonts w:eastAsia="Batang"/>
        </w:rPr>
        <w:t>It is observed that FR2-1 SSB based RRM requirements allow excessively long delay for UE in L3 measurement, according to the large Rx beam sweeping factor and/or CSSF</w:t>
      </w:r>
      <w:r w:rsidR="00B145CC">
        <w:rPr>
          <w:rFonts w:eastAsiaTheme="minorEastAsia" w:hint="eastAsia"/>
          <w:lang w:eastAsia="zh-CN"/>
        </w:rPr>
        <w:t xml:space="preserve"> </w:t>
      </w:r>
      <w:r w:rsidRPr="00B666E2">
        <w:rPr>
          <w:rFonts w:eastAsia="Batang"/>
        </w:rPr>
        <w:t>factor as specified in corresponding requirement tables of TS38.133.</w:t>
      </w:r>
      <w:r>
        <w:rPr>
          <w:rFonts w:eastAsiaTheme="minorEastAsia" w:hint="eastAsia"/>
          <w:lang w:eastAsia="zh-CN"/>
        </w:rPr>
        <w:t xml:space="preserve"> Therefore, </w:t>
      </w:r>
      <w:r w:rsidR="00596BD5">
        <w:rPr>
          <w:rFonts w:eastAsiaTheme="minorEastAsia" w:hint="eastAsia"/>
          <w:lang w:eastAsia="zh-CN"/>
        </w:rPr>
        <w:t>Rx beam sweeping optimization</w:t>
      </w:r>
      <w:r>
        <w:rPr>
          <w:rFonts w:eastAsiaTheme="minorEastAsia" w:hint="eastAsia"/>
          <w:lang w:eastAsia="zh-CN"/>
        </w:rPr>
        <w:t xml:space="preserve"> is </w:t>
      </w:r>
      <w:r w:rsidRPr="00F82944">
        <w:rPr>
          <w:rFonts w:eastAsiaTheme="minorEastAsia"/>
          <w:lang w:eastAsia="zh-CN"/>
        </w:rPr>
        <w:t>one of the objectives in NR Radio Resource Management (RRM) Phase 5 WI</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_Ref197448597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B145CC">
        <w:rPr>
          <w:rFonts w:eastAsiaTheme="minorEastAsia" w:hint="eastAsia"/>
          <w:lang w:eastAsia="zh-CN"/>
        </w:rPr>
        <w:t xml:space="preserve"> </w:t>
      </w:r>
      <w:r>
        <w:rPr>
          <w:rFonts w:eastAsiaTheme="minorEastAsia" w:hint="eastAsia"/>
          <w:lang w:eastAsia="zh-CN"/>
        </w:rPr>
        <w:t xml:space="preserve">to reduce </w:t>
      </w:r>
      <w:r w:rsidRPr="00B666E2">
        <w:rPr>
          <w:rFonts w:eastAsia="Batang"/>
        </w:rPr>
        <w:t>FR2-1 SSB based</w:t>
      </w:r>
      <w:r>
        <w:rPr>
          <w:rFonts w:eastAsiaTheme="minorEastAsia" w:hint="eastAsia"/>
          <w:lang w:eastAsia="zh-CN"/>
        </w:rPr>
        <w:t xml:space="preserve"> L3 measurement delay reduction for connected mode, as shown below.</w:t>
      </w:r>
    </w:p>
    <w:tbl>
      <w:tblPr>
        <w:tblStyle w:val="a9"/>
        <w:tblW w:w="0" w:type="auto"/>
        <w:tblLook w:val="04A0" w:firstRow="1" w:lastRow="0" w:firstColumn="1" w:lastColumn="0" w:noHBand="0" w:noVBand="1"/>
      </w:tblPr>
      <w:tblGrid>
        <w:gridCol w:w="9060"/>
      </w:tblGrid>
      <w:tr w:rsidR="00F82944" w14:paraId="33B2D02B" w14:textId="77777777" w:rsidTr="00F82944">
        <w:tc>
          <w:tcPr>
            <w:tcW w:w="9060" w:type="dxa"/>
          </w:tcPr>
          <w:p w14:paraId="244DCECF" w14:textId="77777777" w:rsidR="00F82944" w:rsidRPr="006652A4" w:rsidRDefault="00F82944" w:rsidP="006E05AC">
            <w:pPr>
              <w:pStyle w:val="af1"/>
              <w:numPr>
                <w:ilvl w:val="0"/>
                <w:numId w:val="14"/>
              </w:numPr>
              <w:spacing w:after="120"/>
              <w:contextualSpacing w:val="0"/>
              <w:jc w:val="both"/>
              <w:rPr>
                <w:lang w:val="en-US"/>
              </w:rPr>
            </w:pPr>
            <w:r w:rsidRPr="006652A4">
              <w:t>FR2-1 SSB based L3 measurement delay reduction for connected mode</w:t>
            </w:r>
          </w:p>
          <w:p w14:paraId="5803A1B5" w14:textId="77777777" w:rsidR="00F82944" w:rsidRPr="00596BD5" w:rsidRDefault="00F82944" w:rsidP="006E05AC">
            <w:pPr>
              <w:numPr>
                <w:ilvl w:val="1"/>
                <w:numId w:val="14"/>
              </w:numPr>
              <w:overflowPunct w:val="0"/>
              <w:autoSpaceDE w:val="0"/>
              <w:autoSpaceDN w:val="0"/>
              <w:adjustRightInd w:val="0"/>
              <w:spacing w:after="120"/>
              <w:textAlignment w:val="baseline"/>
              <w:rPr>
                <w:highlight w:val="yellow"/>
              </w:rPr>
            </w:pPr>
            <w:r w:rsidRPr="00596BD5">
              <w:rPr>
                <w:highlight w:val="yellow"/>
              </w:rPr>
              <w:t>For UE</w:t>
            </w:r>
            <w:r w:rsidRPr="00596BD5">
              <w:rPr>
                <w:rFonts w:hint="eastAsia"/>
                <w:highlight w:val="yellow"/>
                <w:lang w:eastAsia="zh-CN"/>
              </w:rPr>
              <w:t xml:space="preserve"> </w:t>
            </w:r>
            <w:r w:rsidRPr="00596BD5">
              <w:rPr>
                <w:rFonts w:eastAsia="等线"/>
                <w:highlight w:val="yellow"/>
                <w:lang w:eastAsia="zh-CN"/>
              </w:rPr>
              <w:t>supporting</w:t>
            </w:r>
            <w:r w:rsidRPr="00596BD5">
              <w:rPr>
                <w:highlight w:val="yellow"/>
              </w:rPr>
              <w:t xml:space="preserve"> multiple-Rx simultaneous reception on single carrier: </w:t>
            </w:r>
          </w:p>
          <w:p w14:paraId="1E5F73AC" w14:textId="77777777" w:rsidR="00F82944" w:rsidRPr="00596BD5" w:rsidRDefault="00F82944" w:rsidP="006E05AC">
            <w:pPr>
              <w:numPr>
                <w:ilvl w:val="2"/>
                <w:numId w:val="14"/>
              </w:numPr>
              <w:overflowPunct w:val="0"/>
              <w:autoSpaceDE w:val="0"/>
              <w:autoSpaceDN w:val="0"/>
              <w:adjustRightInd w:val="0"/>
              <w:spacing w:after="120"/>
              <w:textAlignment w:val="baseline"/>
              <w:rPr>
                <w:highlight w:val="yellow"/>
              </w:rPr>
            </w:pPr>
            <w:r w:rsidRPr="00596BD5">
              <w:rPr>
                <w:highlight w:val="yellow"/>
              </w:rPr>
              <w:t xml:space="preserve">Study </w:t>
            </w:r>
            <w:r w:rsidRPr="00596BD5">
              <w:rPr>
                <w:rFonts w:eastAsia="等线"/>
                <w:highlight w:val="yellow"/>
                <w:lang w:eastAsia="zh-CN"/>
              </w:rPr>
              <w:t xml:space="preserve">suitable scenarios and conditions </w:t>
            </w:r>
            <w:r w:rsidRPr="00596BD5">
              <w:rPr>
                <w:highlight w:val="yellow"/>
              </w:rPr>
              <w:t xml:space="preserve">and, if feasible, </w:t>
            </w:r>
            <w:r w:rsidRPr="00596BD5">
              <w:rPr>
                <w:rFonts w:eastAsia="等线"/>
                <w:highlight w:val="yellow"/>
                <w:lang w:eastAsia="zh-CN"/>
              </w:rPr>
              <w:t xml:space="preserve">introduce methods to </w:t>
            </w:r>
            <w:r w:rsidRPr="00596BD5">
              <w:rPr>
                <w:highlight w:val="yellow"/>
              </w:rPr>
              <w:t>reduce FR2-1 L3 measurement delay by optimizing:</w:t>
            </w:r>
          </w:p>
          <w:p w14:paraId="4EE55BEF" w14:textId="77777777" w:rsidR="00F82944" w:rsidRPr="00596BD5" w:rsidRDefault="00F82944" w:rsidP="006E05AC">
            <w:pPr>
              <w:numPr>
                <w:ilvl w:val="3"/>
                <w:numId w:val="14"/>
              </w:numPr>
              <w:overflowPunct w:val="0"/>
              <w:autoSpaceDE w:val="0"/>
              <w:autoSpaceDN w:val="0"/>
              <w:adjustRightInd w:val="0"/>
              <w:spacing w:after="120"/>
              <w:textAlignment w:val="baseline"/>
              <w:rPr>
                <w:strike/>
                <w:highlight w:val="yellow"/>
              </w:rPr>
            </w:pPr>
            <w:r w:rsidRPr="00596BD5">
              <w:rPr>
                <w:highlight w:val="yellow"/>
              </w:rPr>
              <w:t>Rx beam sweeping f</w:t>
            </w:r>
            <w:r w:rsidRPr="00596BD5">
              <w:rPr>
                <w:highlight w:val="yellow"/>
                <w:lang w:eastAsia="zh-CN"/>
              </w:rPr>
              <w:t>actor</w:t>
            </w:r>
            <w:r w:rsidRPr="00596BD5">
              <w:rPr>
                <w:strike/>
                <w:highlight w:val="yellow"/>
              </w:rPr>
              <w:t xml:space="preserve"> </w:t>
            </w:r>
          </w:p>
          <w:p w14:paraId="5004C07B" w14:textId="77777777" w:rsidR="00F82944" w:rsidRPr="00596BD5" w:rsidRDefault="00F82944" w:rsidP="006E05AC">
            <w:pPr>
              <w:numPr>
                <w:ilvl w:val="1"/>
                <w:numId w:val="14"/>
              </w:numPr>
              <w:overflowPunct w:val="0"/>
              <w:autoSpaceDE w:val="0"/>
              <w:autoSpaceDN w:val="0"/>
              <w:adjustRightInd w:val="0"/>
              <w:spacing w:after="120"/>
              <w:textAlignment w:val="baseline"/>
            </w:pPr>
            <w:r w:rsidRPr="00596BD5">
              <w:rPr>
                <w:rFonts w:ascii="Times" w:hAnsi="Times"/>
              </w:rPr>
              <w:t>The CSSF requirement optimization is defined assuming a UE not operating with multiple-Rx based simultaneous L3 measurement</w:t>
            </w:r>
            <w:r w:rsidRPr="00596BD5">
              <w:rPr>
                <w:rFonts w:ascii="Times" w:hAnsi="Times" w:hint="eastAsia"/>
              </w:rPr>
              <w:t>:</w:t>
            </w:r>
          </w:p>
          <w:p w14:paraId="615914A9" w14:textId="77777777" w:rsidR="00F82944" w:rsidRPr="00596BD5" w:rsidRDefault="00F82944" w:rsidP="006E05AC">
            <w:pPr>
              <w:numPr>
                <w:ilvl w:val="2"/>
                <w:numId w:val="14"/>
              </w:numPr>
              <w:overflowPunct w:val="0"/>
              <w:autoSpaceDE w:val="0"/>
              <w:autoSpaceDN w:val="0"/>
              <w:adjustRightInd w:val="0"/>
              <w:spacing w:after="120"/>
              <w:textAlignment w:val="baseline"/>
            </w:pPr>
            <w:r w:rsidRPr="00596BD5">
              <w:t xml:space="preserve">Study </w:t>
            </w:r>
            <w:r w:rsidRPr="00596BD5">
              <w:rPr>
                <w:rFonts w:eastAsia="等线"/>
                <w:lang w:eastAsia="zh-CN"/>
              </w:rPr>
              <w:t xml:space="preserve">suitable scenarios and conditions </w:t>
            </w:r>
            <w:r w:rsidRPr="00596BD5">
              <w:t xml:space="preserve">and, if feasible, </w:t>
            </w:r>
            <w:r w:rsidRPr="00596BD5">
              <w:rPr>
                <w:rFonts w:eastAsia="等线"/>
                <w:lang w:eastAsia="zh-CN"/>
              </w:rPr>
              <w:t>introduce methods</w:t>
            </w:r>
            <w:r w:rsidRPr="00596BD5">
              <w:t xml:space="preserve"> to reduce FR2-1 L3</w:t>
            </w:r>
            <w:r w:rsidRPr="00596BD5">
              <w:rPr>
                <w:rFonts w:eastAsia="等线"/>
                <w:lang w:eastAsia="zh-CN"/>
              </w:rPr>
              <w:t xml:space="preserve"> </w:t>
            </w:r>
            <w:r w:rsidRPr="00596BD5">
              <w:t>measurement delay by optimizing:</w:t>
            </w:r>
          </w:p>
          <w:p w14:paraId="317A7967" w14:textId="77777777" w:rsidR="00F82944" w:rsidRPr="00596BD5" w:rsidRDefault="00F82944" w:rsidP="006E05AC">
            <w:pPr>
              <w:numPr>
                <w:ilvl w:val="3"/>
                <w:numId w:val="14"/>
              </w:numPr>
              <w:overflowPunct w:val="0"/>
              <w:autoSpaceDE w:val="0"/>
              <w:autoSpaceDN w:val="0"/>
              <w:adjustRightInd w:val="0"/>
              <w:spacing w:after="120"/>
              <w:textAlignment w:val="baseline"/>
              <w:rPr>
                <w:rFonts w:eastAsia="Batang"/>
              </w:rPr>
            </w:pPr>
            <w:r w:rsidRPr="00596BD5">
              <w:rPr>
                <w:rFonts w:eastAsia="等线"/>
                <w:lang w:eastAsia="zh-CN"/>
              </w:rPr>
              <w:t xml:space="preserve"> CSSF outside gap in CA/DC scenarios </w:t>
            </w:r>
          </w:p>
          <w:p w14:paraId="42902E5F" w14:textId="77777777" w:rsidR="00F82944" w:rsidRPr="00596BD5" w:rsidRDefault="00F82944" w:rsidP="006E05AC">
            <w:pPr>
              <w:numPr>
                <w:ilvl w:val="4"/>
                <w:numId w:val="15"/>
              </w:numPr>
              <w:overflowPunct w:val="0"/>
              <w:autoSpaceDE w:val="0"/>
              <w:autoSpaceDN w:val="0"/>
              <w:adjustRightInd w:val="0"/>
              <w:spacing w:after="120"/>
              <w:textAlignment w:val="baseline"/>
              <w:rPr>
                <w:rFonts w:eastAsia="Batang"/>
                <w:lang w:eastAsia="zh-CN"/>
              </w:rPr>
            </w:pPr>
            <w:r w:rsidRPr="00596BD5">
              <w:rPr>
                <w:rFonts w:eastAsia="等线"/>
                <w:lang w:eastAsia="zh-CN"/>
              </w:rPr>
              <w:t>Baseline assumption on number of searcher</w:t>
            </w:r>
            <w:r w:rsidRPr="00596BD5">
              <w:rPr>
                <w:rFonts w:eastAsia="等线" w:hint="eastAsia"/>
                <w:lang w:eastAsia="zh-CN"/>
              </w:rPr>
              <w:t>s</w:t>
            </w:r>
            <w:r w:rsidRPr="00596BD5">
              <w:rPr>
                <w:rFonts w:eastAsia="等线"/>
                <w:lang w:eastAsia="zh-CN"/>
              </w:rPr>
              <w:t xml:space="preserve"> is 2</w:t>
            </w:r>
          </w:p>
          <w:p w14:paraId="209FF626" w14:textId="6CA8AA32" w:rsidR="00F82944" w:rsidRPr="00F82944" w:rsidRDefault="00F82944" w:rsidP="006E05AC">
            <w:pPr>
              <w:numPr>
                <w:ilvl w:val="2"/>
                <w:numId w:val="15"/>
              </w:numPr>
              <w:overflowPunct w:val="0"/>
              <w:autoSpaceDE w:val="0"/>
              <w:autoSpaceDN w:val="0"/>
              <w:adjustRightInd w:val="0"/>
              <w:spacing w:after="120"/>
              <w:textAlignment w:val="baseline"/>
              <w:rPr>
                <w:rFonts w:eastAsia="Batang"/>
                <w:lang w:eastAsia="zh-CN"/>
              </w:rPr>
            </w:pPr>
            <w:r w:rsidRPr="00596BD5">
              <w:rPr>
                <w:rFonts w:eastAsia="等线"/>
                <w:lang w:eastAsia="zh-CN"/>
              </w:rPr>
              <w:t>Note: Rel-19 CSSF optimization applies for CA/DC scenario independently of the UE support of multi-Rx capabilities.</w:t>
            </w:r>
          </w:p>
        </w:tc>
      </w:tr>
    </w:tbl>
    <w:p w14:paraId="142B154F" w14:textId="2400A62C" w:rsidR="00596BD5" w:rsidRDefault="00596BD5" w:rsidP="00F82944">
      <w:pPr>
        <w:adjustRightInd w:val="0"/>
        <w:snapToGrid w:val="0"/>
        <w:spacing w:before="120" w:after="120"/>
        <w:jc w:val="both"/>
        <w:rPr>
          <w:rFonts w:eastAsiaTheme="minorEastAsia"/>
          <w:lang w:eastAsia="zh-CN"/>
        </w:rPr>
      </w:pPr>
      <w:r>
        <w:rPr>
          <w:rFonts w:eastAsia="等线" w:hint="eastAsia"/>
          <w:lang w:eastAsia="zh-CN"/>
        </w:rPr>
        <w:t xml:space="preserve">According to the WID, </w:t>
      </w:r>
      <w:r>
        <w:rPr>
          <w:rFonts w:hint="eastAsia"/>
          <w:lang w:eastAsia="zh-CN"/>
        </w:rPr>
        <w:t>the enhancement of Rx BSF</w:t>
      </w:r>
      <w:r>
        <w:rPr>
          <w:rFonts w:eastAsiaTheme="minorEastAsia" w:hint="eastAsia"/>
          <w:lang w:eastAsia="zh-CN"/>
        </w:rPr>
        <w:t xml:space="preserve"> </w:t>
      </w:r>
      <w:r w:rsidRPr="00596BD5">
        <w:rPr>
          <w:rFonts w:eastAsiaTheme="minorEastAsia"/>
          <w:lang w:eastAsia="zh-CN"/>
        </w:rPr>
        <w:t>(beam sweeping factor)</w:t>
      </w:r>
      <w:r>
        <w:rPr>
          <w:rFonts w:hint="eastAsia"/>
          <w:lang w:eastAsia="zh-CN"/>
        </w:rPr>
        <w:t xml:space="preserve"> is for the UE supporting Multi-Rx </w:t>
      </w:r>
      <w:r>
        <w:t>simultaneous reception on single carrier</w:t>
      </w:r>
      <w:r>
        <w:rPr>
          <w:rFonts w:hint="eastAsia"/>
          <w:lang w:eastAsia="zh-CN"/>
        </w:rPr>
        <w:t xml:space="preserve">. </w:t>
      </w:r>
      <w:r>
        <w:rPr>
          <w:lang w:eastAsia="zh-CN"/>
        </w:rPr>
        <w:t>I</w:t>
      </w:r>
      <w:r>
        <w:rPr>
          <w:rFonts w:hint="eastAsia"/>
          <w:lang w:eastAsia="zh-CN"/>
        </w:rPr>
        <w:t>t means UE can receive multiple SSBs from different directions on the same target frequency layer within a SMTC window.</w:t>
      </w:r>
      <w:r w:rsidR="00602CC0">
        <w:rPr>
          <w:rFonts w:eastAsiaTheme="minorEastAsia" w:hint="eastAsia"/>
          <w:lang w:eastAsia="zh-CN"/>
        </w:rPr>
        <w:t xml:space="preserve"> Then </w:t>
      </w:r>
      <w:r w:rsidR="00602CC0" w:rsidRPr="00116A6E">
        <w:t xml:space="preserve">it would be possible to </w:t>
      </w:r>
      <w:r w:rsidR="00602CC0">
        <w:t>perform Rx beam sweeping in parallel on different panels at UE and the corresponding L3 detection/measurement delay requirement can be reduced significantly.</w:t>
      </w:r>
    </w:p>
    <w:p w14:paraId="5F225562" w14:textId="08EF4B6A" w:rsidR="00C80FCE" w:rsidRPr="00C80FCE" w:rsidRDefault="00602CC0" w:rsidP="00F82944">
      <w:pPr>
        <w:adjustRightInd w:val="0"/>
        <w:snapToGrid w:val="0"/>
        <w:spacing w:before="120" w:after="120"/>
        <w:jc w:val="both"/>
        <w:rPr>
          <w:rFonts w:eastAsia="等线"/>
          <w:b/>
          <w:bCs/>
          <w:lang w:eastAsia="zh-CN"/>
        </w:rPr>
      </w:pPr>
      <w:r w:rsidRPr="00C80FCE">
        <w:rPr>
          <w:rFonts w:eastAsiaTheme="minorEastAsia" w:hint="eastAsia"/>
          <w:b/>
          <w:bCs/>
          <w:lang w:eastAsia="zh-CN"/>
        </w:rPr>
        <w:t xml:space="preserve">Observation 1: </w:t>
      </w:r>
      <w:r w:rsidR="00C80FCE" w:rsidRPr="00C80FCE">
        <w:rPr>
          <w:rFonts w:eastAsiaTheme="minorEastAsia" w:hint="eastAsia"/>
          <w:b/>
          <w:bCs/>
          <w:lang w:eastAsia="zh-CN"/>
        </w:rPr>
        <w:t>F</w:t>
      </w:r>
      <w:r w:rsidR="00C80FCE" w:rsidRPr="00C80FCE">
        <w:rPr>
          <w:rFonts w:hint="eastAsia"/>
          <w:b/>
          <w:bCs/>
          <w:lang w:eastAsia="zh-CN"/>
        </w:rPr>
        <w:t xml:space="preserve">or the UE supporting </w:t>
      </w:r>
      <w:r w:rsidR="00DF000E">
        <w:rPr>
          <w:rFonts w:eastAsiaTheme="minorEastAsia" w:hint="eastAsia"/>
          <w:b/>
          <w:bCs/>
          <w:lang w:eastAsia="zh-CN"/>
        </w:rPr>
        <w:t>m</w:t>
      </w:r>
      <w:r w:rsidR="00C80FCE" w:rsidRPr="00C80FCE">
        <w:rPr>
          <w:rFonts w:hint="eastAsia"/>
          <w:b/>
          <w:bCs/>
          <w:lang w:eastAsia="zh-CN"/>
        </w:rPr>
        <w:t xml:space="preserve">ulti-Rx </w:t>
      </w:r>
      <w:r w:rsidR="00C80FCE" w:rsidRPr="00C80FCE">
        <w:rPr>
          <w:b/>
          <w:bCs/>
        </w:rPr>
        <w:t>simultaneous reception on single carrier</w:t>
      </w:r>
      <w:r w:rsidR="00C80FCE" w:rsidRPr="00C80FCE">
        <w:rPr>
          <w:rFonts w:eastAsiaTheme="minorEastAsia" w:hint="eastAsia"/>
          <w:b/>
          <w:bCs/>
          <w:lang w:eastAsia="zh-CN"/>
        </w:rPr>
        <w:t xml:space="preserve">, </w:t>
      </w:r>
      <w:r w:rsidR="00C80FCE" w:rsidRPr="00C80FCE">
        <w:rPr>
          <w:rFonts w:eastAsiaTheme="minorEastAsia"/>
          <w:b/>
          <w:bCs/>
          <w:lang w:eastAsia="zh-CN"/>
        </w:rPr>
        <w:t xml:space="preserve">FR2-1 L3 measurement delay </w:t>
      </w:r>
      <w:r w:rsidR="00C80FCE" w:rsidRPr="00C80FCE">
        <w:rPr>
          <w:rFonts w:eastAsiaTheme="minorEastAsia" w:hint="eastAsia"/>
          <w:b/>
          <w:bCs/>
          <w:lang w:eastAsia="zh-CN"/>
        </w:rPr>
        <w:t xml:space="preserve">can be </w:t>
      </w:r>
      <w:r w:rsidR="00C80FCE" w:rsidRPr="00C80FCE">
        <w:rPr>
          <w:rFonts w:eastAsiaTheme="minorEastAsia"/>
          <w:b/>
          <w:bCs/>
          <w:lang w:eastAsia="zh-CN"/>
        </w:rPr>
        <w:t>reduc</w:t>
      </w:r>
      <w:r w:rsidR="00C80FCE" w:rsidRPr="00C80FCE">
        <w:rPr>
          <w:rFonts w:eastAsiaTheme="minorEastAsia" w:hint="eastAsia"/>
          <w:b/>
          <w:bCs/>
          <w:lang w:eastAsia="zh-CN"/>
        </w:rPr>
        <w:t>ed</w:t>
      </w:r>
      <w:r w:rsidR="00C80FCE" w:rsidRPr="00C80FCE">
        <w:rPr>
          <w:rFonts w:eastAsiaTheme="minorEastAsia"/>
          <w:b/>
          <w:bCs/>
          <w:lang w:eastAsia="zh-CN"/>
        </w:rPr>
        <w:t xml:space="preserve"> by optimizing Rx BSF (beam sweeping factor)</w:t>
      </w:r>
      <w:r w:rsidR="00C80FCE" w:rsidRPr="00C80FCE">
        <w:rPr>
          <w:rFonts w:eastAsiaTheme="minorEastAsia" w:hint="eastAsia"/>
          <w:b/>
          <w:bCs/>
          <w:lang w:eastAsia="zh-CN"/>
        </w:rPr>
        <w:t xml:space="preserve"> if UE performs </w:t>
      </w:r>
      <w:r w:rsidR="00C80FCE" w:rsidRPr="00C80FCE">
        <w:rPr>
          <w:b/>
          <w:bCs/>
        </w:rPr>
        <w:t>Rx beam sweeping in parallel on different panels</w:t>
      </w:r>
      <w:r w:rsidR="00C80FCE" w:rsidRPr="00C80FCE">
        <w:rPr>
          <w:rFonts w:eastAsia="等线" w:hint="eastAsia"/>
          <w:b/>
          <w:bCs/>
          <w:lang w:eastAsia="zh-CN"/>
        </w:rPr>
        <w:t>.</w:t>
      </w:r>
    </w:p>
    <w:p w14:paraId="02BC851C" w14:textId="2422EED5" w:rsidR="00C80FCE" w:rsidRDefault="00500296" w:rsidP="00F82944">
      <w:pPr>
        <w:adjustRightInd w:val="0"/>
        <w:snapToGrid w:val="0"/>
        <w:spacing w:before="120" w:after="120"/>
        <w:jc w:val="both"/>
        <w:rPr>
          <w:rFonts w:eastAsiaTheme="minorEastAsia"/>
          <w:szCs w:val="20"/>
          <w:lang w:eastAsia="zh-CN"/>
        </w:rPr>
      </w:pPr>
      <w:r>
        <w:rPr>
          <w:rFonts w:eastAsia="等线" w:hint="eastAsia"/>
          <w:lang w:eastAsia="zh-CN"/>
        </w:rPr>
        <w:t xml:space="preserve">But </w:t>
      </w:r>
      <w:r>
        <w:rPr>
          <w:bCs/>
          <w:lang w:eastAsia="ko-KR"/>
        </w:rPr>
        <w:t>it is not advisable to have the UE always operate with two/more activated panels</w:t>
      </w:r>
      <w:r>
        <w:rPr>
          <w:rFonts w:eastAsiaTheme="minorEastAsia" w:hint="eastAsia"/>
          <w:bCs/>
          <w:lang w:eastAsia="zh-CN"/>
        </w:rPr>
        <w:t xml:space="preserve"> considering UE power consumption. Therefore, RAN4 agreed to </w:t>
      </w:r>
      <w:r w:rsidRPr="006222F1">
        <w:rPr>
          <w:bCs/>
          <w:szCs w:val="20"/>
        </w:rPr>
        <w:t>introduce serving cell’s signal quality (i.e., based on RSRP and/or RSRQ threshold(s)) based triggering condition to activate/deactivate multi-Rx for L3 measurement.</w:t>
      </w:r>
      <w:r>
        <w:rPr>
          <w:rFonts w:eastAsiaTheme="minorEastAsia" w:hint="eastAsia"/>
          <w:bCs/>
          <w:szCs w:val="20"/>
          <w:lang w:eastAsia="zh-CN"/>
        </w:rPr>
        <w:t xml:space="preserve"> RAN4 also agreed that </w:t>
      </w:r>
      <w:r w:rsidRPr="006222F1">
        <w:rPr>
          <w:szCs w:val="20"/>
        </w:rPr>
        <w:t>the criteria/threshold(s) are configured by RRC signaling.</w:t>
      </w:r>
    </w:p>
    <w:p w14:paraId="40E81D59" w14:textId="5A89F22D" w:rsidR="00500296" w:rsidRPr="00500296" w:rsidRDefault="00500296" w:rsidP="00F82944">
      <w:pPr>
        <w:adjustRightInd w:val="0"/>
        <w:snapToGrid w:val="0"/>
        <w:spacing w:before="120" w:after="120"/>
        <w:jc w:val="both"/>
        <w:rPr>
          <w:rFonts w:eastAsiaTheme="minorEastAsia"/>
          <w:b/>
          <w:bCs/>
          <w:szCs w:val="20"/>
          <w:lang w:eastAsia="zh-CN"/>
        </w:rPr>
      </w:pPr>
      <w:r w:rsidRPr="00500296">
        <w:rPr>
          <w:rFonts w:eastAsiaTheme="minorEastAsia" w:hint="eastAsia"/>
          <w:b/>
          <w:bCs/>
          <w:szCs w:val="20"/>
          <w:lang w:eastAsia="zh-CN"/>
        </w:rPr>
        <w:t xml:space="preserve">Observation 2: In order to reduce UE power consumption, triggering condition to activate/deactivate </w:t>
      </w:r>
      <w:r w:rsidRPr="00500296">
        <w:rPr>
          <w:b/>
          <w:bCs/>
          <w:szCs w:val="20"/>
        </w:rPr>
        <w:t>multi-Rx for L3 measurement</w:t>
      </w:r>
      <w:r w:rsidRPr="00500296">
        <w:rPr>
          <w:rFonts w:eastAsiaTheme="minorEastAsia" w:hint="eastAsia"/>
          <w:b/>
          <w:bCs/>
          <w:szCs w:val="20"/>
          <w:lang w:eastAsia="zh-CN"/>
        </w:rPr>
        <w:t xml:space="preserve"> which is configured by RRC </w:t>
      </w:r>
      <w:proofErr w:type="spellStart"/>
      <w:r w:rsidRPr="00500296">
        <w:rPr>
          <w:rFonts w:eastAsiaTheme="minorEastAsia" w:hint="eastAsia"/>
          <w:b/>
          <w:bCs/>
          <w:szCs w:val="20"/>
          <w:lang w:eastAsia="zh-CN"/>
        </w:rPr>
        <w:t>signalling</w:t>
      </w:r>
      <w:proofErr w:type="spellEnd"/>
      <w:r w:rsidRPr="00500296">
        <w:rPr>
          <w:rFonts w:eastAsiaTheme="minorEastAsia" w:hint="eastAsia"/>
          <w:b/>
          <w:bCs/>
          <w:szCs w:val="20"/>
          <w:lang w:eastAsia="zh-CN"/>
        </w:rPr>
        <w:t xml:space="preserve"> was agreed in RAN4.</w:t>
      </w:r>
    </w:p>
    <w:p w14:paraId="56CC50D3" w14:textId="0930CF09" w:rsidR="00500296" w:rsidRDefault="00500296" w:rsidP="00F82944">
      <w:pPr>
        <w:adjustRightInd w:val="0"/>
        <w:snapToGrid w:val="0"/>
        <w:spacing w:before="120" w:after="120"/>
        <w:jc w:val="both"/>
        <w:rPr>
          <w:rFonts w:eastAsiaTheme="minorEastAsia"/>
          <w:szCs w:val="20"/>
          <w:lang w:eastAsia="zh-CN"/>
        </w:rPr>
      </w:pPr>
      <w:r>
        <w:rPr>
          <w:rFonts w:eastAsiaTheme="minorEastAsia" w:hint="eastAsia"/>
          <w:szCs w:val="20"/>
          <w:lang w:eastAsia="zh-CN"/>
        </w:rPr>
        <w:t xml:space="preserve">And according to RAN4 LS, the scenario </w:t>
      </w:r>
      <w:r w:rsidR="008A104E">
        <w:rPr>
          <w:rFonts w:eastAsiaTheme="minorEastAsia" w:hint="eastAsia"/>
          <w:szCs w:val="20"/>
          <w:lang w:eastAsia="zh-CN"/>
        </w:rPr>
        <w:t xml:space="preserve">of Rx BSF optimization is limited </w:t>
      </w:r>
      <w:r w:rsidR="008A104E" w:rsidRPr="006222F1">
        <w:rPr>
          <w:bCs/>
          <w:iCs/>
          <w:szCs w:val="20"/>
        </w:rPr>
        <w:t>the serving cell to a FR2 serving cell.</w:t>
      </w:r>
    </w:p>
    <w:tbl>
      <w:tblPr>
        <w:tblStyle w:val="a9"/>
        <w:tblW w:w="0" w:type="auto"/>
        <w:tblLook w:val="04A0" w:firstRow="1" w:lastRow="0" w:firstColumn="1" w:lastColumn="0" w:noHBand="0" w:noVBand="1"/>
      </w:tblPr>
      <w:tblGrid>
        <w:gridCol w:w="9060"/>
      </w:tblGrid>
      <w:tr w:rsidR="00500296" w14:paraId="33C617E6" w14:textId="77777777" w:rsidTr="00500296">
        <w:tc>
          <w:tcPr>
            <w:tcW w:w="9060" w:type="dxa"/>
          </w:tcPr>
          <w:p w14:paraId="4073EE1E" w14:textId="77777777" w:rsidR="00500296" w:rsidRPr="006222F1" w:rsidRDefault="00500296" w:rsidP="00500296">
            <w:pPr>
              <w:snapToGrid w:val="0"/>
              <w:spacing w:beforeLines="50" w:before="120"/>
              <w:rPr>
                <w:rFonts w:eastAsia="宋体"/>
                <w:b/>
                <w:lang w:eastAsia="zh-CN"/>
              </w:rPr>
            </w:pPr>
            <w:r w:rsidRPr="006222F1">
              <w:rPr>
                <w:rFonts w:eastAsia="宋体"/>
                <w:b/>
                <w:lang w:eastAsia="zh-CN"/>
              </w:rPr>
              <w:lastRenderedPageBreak/>
              <w:t>Agreement</w:t>
            </w:r>
            <w:r w:rsidRPr="006222F1">
              <w:rPr>
                <w:rFonts w:eastAsia="宋体" w:hint="eastAsia"/>
                <w:b/>
                <w:lang w:eastAsia="zh-CN"/>
              </w:rPr>
              <w:t xml:space="preserve"> in RAN4#114bis: </w:t>
            </w:r>
          </w:p>
          <w:p w14:paraId="3A82D9C1" w14:textId="77777777" w:rsidR="00500296" w:rsidRPr="006222F1" w:rsidRDefault="00500296" w:rsidP="006E05AC">
            <w:pPr>
              <w:pStyle w:val="af1"/>
              <w:numPr>
                <w:ilvl w:val="0"/>
                <w:numId w:val="16"/>
              </w:numPr>
              <w:snapToGrid w:val="0"/>
              <w:spacing w:beforeLines="50" w:before="120" w:after="0"/>
              <w:ind w:left="644"/>
              <w:contextualSpacing w:val="0"/>
              <w:rPr>
                <w:rFonts w:eastAsia="宋体"/>
              </w:rPr>
            </w:pPr>
            <w:r w:rsidRPr="006222F1">
              <w:rPr>
                <w:rFonts w:eastAsia="宋体" w:hint="eastAsia"/>
              </w:rPr>
              <w:t>F</w:t>
            </w:r>
            <w:r w:rsidRPr="006222F1">
              <w:rPr>
                <w:rFonts w:eastAsia="宋体"/>
              </w:rPr>
              <w:t xml:space="preserve">or the baseline scenario agreed in RAN4 #112, </w:t>
            </w:r>
            <w:r w:rsidRPr="006222F1">
              <w:rPr>
                <w:bCs/>
                <w:iCs/>
              </w:rPr>
              <w:t>limit the serving cell to a FR2 serving cell.</w:t>
            </w:r>
            <w:r w:rsidRPr="006222F1">
              <w:rPr>
                <w:rFonts w:eastAsia="等线" w:hint="eastAsia"/>
                <w:bCs/>
                <w:iCs/>
              </w:rPr>
              <w:t xml:space="preserve"> </w:t>
            </w:r>
          </w:p>
          <w:p w14:paraId="48E88752" w14:textId="77777777" w:rsidR="00500296" w:rsidRPr="006222F1" w:rsidRDefault="00500296" w:rsidP="00500296">
            <w:pPr>
              <w:spacing w:beforeLines="50" w:before="120"/>
              <w:rPr>
                <w:iCs/>
                <w:lang w:eastAsia="zh-CN"/>
              </w:rPr>
            </w:pPr>
          </w:p>
          <w:p w14:paraId="1B9C3633" w14:textId="77777777" w:rsidR="00500296" w:rsidRPr="006222F1" w:rsidRDefault="00500296" w:rsidP="00500296">
            <w:pPr>
              <w:snapToGrid w:val="0"/>
              <w:spacing w:beforeLines="50" w:before="120"/>
              <w:ind w:left="-20"/>
              <w:jc w:val="both"/>
              <w:rPr>
                <w:b/>
                <w:bCs/>
                <w:lang w:eastAsia="zh-CN"/>
              </w:rPr>
            </w:pPr>
            <w:bookmarkStart w:id="3" w:name="OLE_LINK39"/>
            <w:r w:rsidRPr="006222F1">
              <w:rPr>
                <w:rFonts w:eastAsia="等线" w:hint="eastAsia"/>
                <w:b/>
                <w:bCs/>
              </w:rPr>
              <w:t>A</w:t>
            </w:r>
            <w:r w:rsidRPr="006222F1">
              <w:rPr>
                <w:rFonts w:eastAsia="等线"/>
                <w:b/>
                <w:bCs/>
              </w:rPr>
              <w:t>greement</w:t>
            </w:r>
            <w:r w:rsidRPr="006222F1">
              <w:rPr>
                <w:rFonts w:eastAsia="等线"/>
                <w:b/>
                <w:kern w:val="2"/>
              </w:rPr>
              <w:t xml:space="preserve"> in </w:t>
            </w:r>
            <w:r w:rsidRPr="006222F1">
              <w:rPr>
                <w:rFonts w:eastAsia="等线" w:hint="eastAsia"/>
                <w:b/>
                <w:bCs/>
                <w:lang w:eastAsia="zh-CN"/>
              </w:rPr>
              <w:t xml:space="preserve">RAN4#112: </w:t>
            </w:r>
          </w:p>
          <w:bookmarkEnd w:id="3"/>
          <w:p w14:paraId="52D7FB19" w14:textId="77777777" w:rsidR="00500296" w:rsidRPr="006222F1" w:rsidRDefault="00500296" w:rsidP="006E05AC">
            <w:pPr>
              <w:pStyle w:val="af1"/>
              <w:numPr>
                <w:ilvl w:val="0"/>
                <w:numId w:val="16"/>
              </w:numPr>
              <w:snapToGrid w:val="0"/>
              <w:spacing w:beforeLines="50" w:before="120" w:after="0"/>
              <w:ind w:left="644"/>
              <w:contextualSpacing w:val="0"/>
            </w:pPr>
            <w:r w:rsidRPr="006222F1">
              <w:t>Baseline: L3 delay enhancements in Rel-19 by optimizing Rx BSF for UE supporting multi-</w:t>
            </w:r>
            <w:r w:rsidRPr="006222F1">
              <w:rPr>
                <w:rFonts w:eastAsia="等线" w:hint="eastAsia"/>
              </w:rPr>
              <w:t>Rx</w:t>
            </w:r>
            <w:r w:rsidRPr="006222F1">
              <w:t xml:space="preserve"> simultaneous reception are applicable provided that:</w:t>
            </w:r>
          </w:p>
          <w:p w14:paraId="42C8CD3E" w14:textId="77777777" w:rsidR="00500296" w:rsidRPr="006222F1" w:rsidRDefault="00500296" w:rsidP="006E05AC">
            <w:pPr>
              <w:numPr>
                <w:ilvl w:val="0"/>
                <w:numId w:val="17"/>
              </w:numPr>
              <w:snapToGrid w:val="0"/>
              <w:spacing w:beforeLines="50" w:before="120"/>
              <w:ind w:left="1134"/>
              <w:jc w:val="both"/>
              <w:rPr>
                <w:kern w:val="2"/>
                <w:lang w:eastAsia="ja-JP"/>
              </w:rPr>
            </w:pPr>
            <w:r w:rsidRPr="006222F1">
              <w:rPr>
                <w:kern w:val="2"/>
                <w:lang w:eastAsia="ja-JP"/>
              </w:rPr>
              <w:t xml:space="preserve">the target carrier(s) to be measured: only one carrier in the single FR2-1 band is configured for L3 SSB measurement and </w:t>
            </w:r>
          </w:p>
          <w:p w14:paraId="2C76913A" w14:textId="77777777" w:rsidR="00500296" w:rsidRPr="006222F1" w:rsidRDefault="00500296" w:rsidP="006E05AC">
            <w:pPr>
              <w:numPr>
                <w:ilvl w:val="0"/>
                <w:numId w:val="17"/>
              </w:numPr>
              <w:snapToGrid w:val="0"/>
              <w:spacing w:beforeLines="50" w:before="120"/>
              <w:ind w:left="1134"/>
              <w:jc w:val="both"/>
              <w:rPr>
                <w:kern w:val="2"/>
                <w:lang w:eastAsia="ja-JP"/>
              </w:rPr>
            </w:pPr>
            <w:r w:rsidRPr="006222F1">
              <w:rPr>
                <w:kern w:val="2"/>
                <w:lang w:eastAsia="ja-JP"/>
              </w:rPr>
              <w:t xml:space="preserve">UE serving carrier(s): UE is configured with single carrier on FR2-1 band, i.e. FR2-1 </w:t>
            </w:r>
            <w:proofErr w:type="spellStart"/>
            <w:r w:rsidRPr="006222F1">
              <w:rPr>
                <w:kern w:val="2"/>
                <w:lang w:eastAsia="ja-JP"/>
              </w:rPr>
              <w:t>PCell</w:t>
            </w:r>
            <w:proofErr w:type="spellEnd"/>
            <w:r w:rsidRPr="006222F1">
              <w:rPr>
                <w:kern w:val="2"/>
                <w:lang w:eastAsia="ja-JP"/>
              </w:rPr>
              <w:t xml:space="preserve"> without CA/DC. </w:t>
            </w:r>
          </w:p>
          <w:p w14:paraId="4686931A" w14:textId="47ECB686" w:rsidR="00500296" w:rsidRPr="00500296" w:rsidRDefault="00500296" w:rsidP="00500296">
            <w:pPr>
              <w:snapToGrid w:val="0"/>
              <w:spacing w:beforeLines="50" w:before="120" w:afterLines="50" w:after="120"/>
              <w:jc w:val="both"/>
              <w:rPr>
                <w:rFonts w:eastAsiaTheme="minorEastAsia"/>
                <w:szCs w:val="20"/>
                <w:lang w:eastAsia="zh-CN"/>
              </w:rPr>
            </w:pPr>
            <w:r w:rsidRPr="00EF6CA0">
              <w:t>Note: Target and serving carrier frequency can be the same or different.</w:t>
            </w:r>
            <w:r w:rsidRPr="00EF6CA0">
              <w:rPr>
                <w:rFonts w:hint="eastAsia"/>
                <w:lang w:eastAsia="zh-CN"/>
              </w:rPr>
              <w:t xml:space="preserve"> </w:t>
            </w:r>
          </w:p>
        </w:tc>
      </w:tr>
    </w:tbl>
    <w:p w14:paraId="4214C5B7" w14:textId="3BA52924" w:rsidR="00500296" w:rsidRPr="008A104E" w:rsidRDefault="008A104E" w:rsidP="00F82944">
      <w:pPr>
        <w:adjustRightInd w:val="0"/>
        <w:snapToGrid w:val="0"/>
        <w:spacing w:before="120" w:after="120"/>
        <w:jc w:val="both"/>
        <w:rPr>
          <w:rFonts w:eastAsiaTheme="minorEastAsia"/>
          <w:b/>
          <w:bCs/>
          <w:szCs w:val="20"/>
          <w:lang w:eastAsia="zh-CN"/>
        </w:rPr>
      </w:pPr>
      <w:r w:rsidRPr="008A104E">
        <w:rPr>
          <w:rFonts w:eastAsiaTheme="minorEastAsia" w:hint="eastAsia"/>
          <w:b/>
          <w:bCs/>
          <w:szCs w:val="20"/>
          <w:lang w:eastAsia="zh-CN"/>
        </w:rPr>
        <w:t xml:space="preserve">Observation 3: The scenario of Rx BSF optimization is limited </w:t>
      </w:r>
      <w:r w:rsidRPr="008A104E">
        <w:rPr>
          <w:b/>
          <w:bCs/>
          <w:iCs/>
          <w:szCs w:val="20"/>
        </w:rPr>
        <w:t>to a FR2 serving cell</w:t>
      </w:r>
      <w:r w:rsidRPr="008A104E">
        <w:rPr>
          <w:rFonts w:eastAsiaTheme="minorEastAsia" w:hint="eastAsia"/>
          <w:b/>
          <w:bCs/>
          <w:iCs/>
          <w:szCs w:val="20"/>
          <w:lang w:eastAsia="zh-CN"/>
        </w:rPr>
        <w:t>, without CA/DC.</w:t>
      </w:r>
    </w:p>
    <w:p w14:paraId="0A21CA47" w14:textId="113B4669" w:rsidR="00500296" w:rsidRDefault="008A104E" w:rsidP="00F82944">
      <w:pPr>
        <w:adjustRightInd w:val="0"/>
        <w:snapToGrid w:val="0"/>
        <w:spacing w:before="120" w:after="120"/>
        <w:jc w:val="both"/>
        <w:rPr>
          <w:rFonts w:eastAsiaTheme="minorEastAsia"/>
          <w:lang w:eastAsia="zh-CN"/>
        </w:rPr>
      </w:pPr>
      <w:r>
        <w:rPr>
          <w:rFonts w:eastAsiaTheme="minorEastAsia" w:hint="eastAsia"/>
          <w:lang w:eastAsia="zh-CN"/>
        </w:rPr>
        <w:t>But according to RAN4</w:t>
      </w:r>
      <w:r>
        <w:rPr>
          <w:rFonts w:eastAsiaTheme="minorEastAsia"/>
          <w:lang w:eastAsia="zh-CN"/>
        </w:rPr>
        <w:t>’</w:t>
      </w:r>
      <w:r>
        <w:rPr>
          <w:rFonts w:eastAsiaTheme="minorEastAsia" w:hint="eastAsia"/>
          <w:lang w:eastAsia="zh-CN"/>
        </w:rPr>
        <w:t xml:space="preserve">s discussion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_Ref197450100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there are still open issues on Rx BSF optimization which may impact RAN2 </w:t>
      </w:r>
      <w:proofErr w:type="spellStart"/>
      <w:r>
        <w:rPr>
          <w:rFonts w:eastAsiaTheme="minorEastAsia" w:hint="eastAsia"/>
          <w:lang w:eastAsia="zh-CN"/>
        </w:rPr>
        <w:t>signalling</w:t>
      </w:r>
      <w:proofErr w:type="spellEnd"/>
      <w:r>
        <w:rPr>
          <w:rFonts w:eastAsiaTheme="minorEastAsia" w:hint="eastAsia"/>
          <w:lang w:eastAsia="zh-CN"/>
        </w:rPr>
        <w:t xml:space="preserve"> design, including:</w:t>
      </w:r>
    </w:p>
    <w:p w14:paraId="09632432" w14:textId="6C35E0BA" w:rsidR="008A104E" w:rsidRDefault="008A104E" w:rsidP="006E05AC">
      <w:pPr>
        <w:pStyle w:val="af1"/>
        <w:numPr>
          <w:ilvl w:val="1"/>
          <w:numId w:val="15"/>
        </w:numPr>
        <w:snapToGrid w:val="0"/>
        <w:spacing w:before="120" w:after="120"/>
        <w:jc w:val="both"/>
        <w:rPr>
          <w:rFonts w:eastAsiaTheme="minorEastAsia"/>
          <w:lang w:eastAsia="zh-CN"/>
        </w:rPr>
      </w:pPr>
      <w:r w:rsidRPr="008A104E">
        <w:rPr>
          <w:rFonts w:eastAsiaTheme="minorEastAsia"/>
          <w:lang w:eastAsia="zh-CN"/>
        </w:rPr>
        <w:t xml:space="preserve">Whether to add the hysteresis and </w:t>
      </w:r>
      <w:proofErr w:type="spellStart"/>
      <w:r w:rsidRPr="008A104E">
        <w:rPr>
          <w:rFonts w:eastAsiaTheme="minorEastAsia"/>
          <w:lang w:eastAsia="zh-CN"/>
        </w:rPr>
        <w:t>TimeT</w:t>
      </w:r>
      <w:bookmarkStart w:id="4" w:name="_GoBack"/>
      <w:bookmarkEnd w:id="4"/>
      <w:r w:rsidRPr="008A104E">
        <w:rPr>
          <w:rFonts w:eastAsiaTheme="minorEastAsia"/>
          <w:lang w:eastAsia="zh-CN"/>
        </w:rPr>
        <w:t>oTrigger</w:t>
      </w:r>
      <w:proofErr w:type="spellEnd"/>
      <w:r w:rsidRPr="008A104E">
        <w:rPr>
          <w:rFonts w:eastAsiaTheme="minorEastAsia"/>
          <w:lang w:eastAsia="zh-CN"/>
        </w:rPr>
        <w:t xml:space="preserve"> parameters</w:t>
      </w:r>
      <w:r>
        <w:rPr>
          <w:rFonts w:eastAsiaTheme="minorEastAsia" w:hint="eastAsia"/>
          <w:lang w:eastAsia="zh-CN"/>
        </w:rPr>
        <w:t xml:space="preserve"> to the triggering condition.</w:t>
      </w:r>
    </w:p>
    <w:p w14:paraId="6312EB68" w14:textId="319AB1E9" w:rsidR="008A104E" w:rsidRDefault="008A104E" w:rsidP="006E05AC">
      <w:pPr>
        <w:pStyle w:val="af1"/>
        <w:numPr>
          <w:ilvl w:val="1"/>
          <w:numId w:val="15"/>
        </w:numPr>
        <w:snapToGrid w:val="0"/>
        <w:spacing w:before="120" w:after="120"/>
        <w:jc w:val="both"/>
        <w:rPr>
          <w:rFonts w:eastAsiaTheme="minorEastAsia"/>
          <w:lang w:eastAsia="zh-CN"/>
        </w:rPr>
      </w:pPr>
      <w:r>
        <w:rPr>
          <w:rFonts w:eastAsiaTheme="minorEastAsia" w:hint="eastAsia"/>
          <w:lang w:eastAsia="zh-CN"/>
        </w:rPr>
        <w:t>Q</w:t>
      </w:r>
      <w:r w:rsidRPr="008A104E">
        <w:rPr>
          <w:rFonts w:eastAsiaTheme="minorEastAsia"/>
          <w:lang w:eastAsia="zh-CN"/>
        </w:rPr>
        <w:t>uitting conditions and re-evaluation mechanism</w:t>
      </w:r>
      <w:r>
        <w:rPr>
          <w:rFonts w:eastAsiaTheme="minorEastAsia" w:hint="eastAsia"/>
          <w:lang w:eastAsia="zh-CN"/>
        </w:rPr>
        <w:t xml:space="preserve"> for Rx BSF</w:t>
      </w:r>
      <w:r w:rsidR="005C7DFC">
        <w:rPr>
          <w:rFonts w:eastAsiaTheme="minorEastAsia" w:hint="eastAsia"/>
          <w:lang w:eastAsia="zh-CN"/>
        </w:rPr>
        <w:t xml:space="preserve"> optimization</w:t>
      </w:r>
      <w:r>
        <w:rPr>
          <w:rFonts w:eastAsiaTheme="minorEastAsia" w:hint="eastAsia"/>
          <w:lang w:eastAsia="zh-CN"/>
        </w:rPr>
        <w:t>.</w:t>
      </w:r>
    </w:p>
    <w:p w14:paraId="73F98757" w14:textId="5080D7EA" w:rsidR="008A104E" w:rsidRDefault="008A104E" w:rsidP="008A104E">
      <w:pPr>
        <w:snapToGrid w:val="0"/>
        <w:spacing w:before="120" w:after="120"/>
        <w:jc w:val="both"/>
        <w:rPr>
          <w:rFonts w:eastAsiaTheme="minorEastAsia"/>
          <w:lang w:eastAsia="zh-CN"/>
        </w:rPr>
      </w:pPr>
      <w:r>
        <w:rPr>
          <w:rFonts w:eastAsiaTheme="minorEastAsia" w:hint="eastAsia"/>
          <w:lang w:eastAsia="zh-CN"/>
        </w:rPr>
        <w:t>Considering above open issues, we prefer RAN2 to wait for RAN4 further conclusions for Rx BSF optimization.</w:t>
      </w:r>
    </w:p>
    <w:p w14:paraId="5CC70016" w14:textId="52092EDD" w:rsidR="008A104E" w:rsidRPr="008A104E" w:rsidRDefault="008A104E" w:rsidP="008A104E">
      <w:pPr>
        <w:snapToGrid w:val="0"/>
        <w:spacing w:before="120" w:after="120"/>
        <w:jc w:val="both"/>
        <w:rPr>
          <w:rFonts w:eastAsiaTheme="minorEastAsia"/>
          <w:b/>
          <w:bCs/>
          <w:lang w:eastAsia="zh-CN"/>
        </w:rPr>
      </w:pPr>
      <w:r w:rsidRPr="008A104E">
        <w:rPr>
          <w:rFonts w:eastAsiaTheme="minorEastAsia" w:hint="eastAsia"/>
          <w:b/>
          <w:bCs/>
          <w:lang w:eastAsia="zh-CN"/>
        </w:rPr>
        <w:t xml:space="preserve">Observation 4: There are still open issues on Rx BSF optimization which may impact RAN2 </w:t>
      </w:r>
      <w:proofErr w:type="spellStart"/>
      <w:r w:rsidRPr="008A104E">
        <w:rPr>
          <w:rFonts w:eastAsiaTheme="minorEastAsia" w:hint="eastAsia"/>
          <w:b/>
          <w:bCs/>
          <w:lang w:eastAsia="zh-CN"/>
        </w:rPr>
        <w:t>signalling</w:t>
      </w:r>
      <w:proofErr w:type="spellEnd"/>
      <w:r w:rsidRPr="008A104E">
        <w:rPr>
          <w:rFonts w:eastAsiaTheme="minorEastAsia" w:hint="eastAsia"/>
          <w:b/>
          <w:bCs/>
          <w:lang w:eastAsia="zh-CN"/>
        </w:rPr>
        <w:t xml:space="preserve"> design.</w:t>
      </w:r>
    </w:p>
    <w:p w14:paraId="0A49453E" w14:textId="4A282EB5" w:rsidR="001C2912" w:rsidRDefault="008A104E" w:rsidP="00DF000E">
      <w:pPr>
        <w:adjustRightInd w:val="0"/>
        <w:snapToGrid w:val="0"/>
        <w:spacing w:before="120" w:after="120"/>
        <w:jc w:val="both"/>
        <w:rPr>
          <w:rFonts w:eastAsiaTheme="minorEastAsia"/>
          <w:b/>
          <w:lang w:eastAsia="zh-CN"/>
        </w:rPr>
      </w:pPr>
      <w:r w:rsidRPr="008A104E">
        <w:rPr>
          <w:rFonts w:eastAsiaTheme="minorEastAsia" w:hint="eastAsia"/>
          <w:b/>
          <w:bCs/>
          <w:lang w:eastAsia="zh-CN"/>
        </w:rPr>
        <w:t>Proposal 1: RAN2 wait</w:t>
      </w:r>
      <w:r w:rsidR="0073752E">
        <w:rPr>
          <w:rFonts w:eastAsiaTheme="minorEastAsia" w:hint="eastAsia"/>
          <w:b/>
          <w:bCs/>
          <w:lang w:eastAsia="zh-CN"/>
        </w:rPr>
        <w:t>s</w:t>
      </w:r>
      <w:r w:rsidRPr="008A104E">
        <w:rPr>
          <w:rFonts w:eastAsiaTheme="minorEastAsia" w:hint="eastAsia"/>
          <w:b/>
          <w:bCs/>
          <w:lang w:eastAsia="zh-CN"/>
        </w:rPr>
        <w:t xml:space="preserve"> for RAN4 further </w:t>
      </w:r>
      <w:r>
        <w:rPr>
          <w:rFonts w:eastAsiaTheme="minorEastAsia" w:hint="eastAsia"/>
          <w:b/>
          <w:bCs/>
          <w:lang w:eastAsia="zh-CN"/>
        </w:rPr>
        <w:t>progress</w:t>
      </w:r>
      <w:r w:rsidRPr="008A104E">
        <w:rPr>
          <w:rFonts w:eastAsiaTheme="minorEastAsia" w:hint="eastAsia"/>
          <w:b/>
          <w:bCs/>
          <w:lang w:eastAsia="zh-CN"/>
        </w:rPr>
        <w:t xml:space="preserve"> for Rx BSF optimization.</w:t>
      </w:r>
    </w:p>
    <w:p w14:paraId="6E72341D" w14:textId="77777777" w:rsidR="004A7AA3" w:rsidRPr="00987CAD"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Conclusion</w:t>
      </w:r>
    </w:p>
    <w:p w14:paraId="3DEAC647" w14:textId="6E3198B4" w:rsidR="001D5F62" w:rsidRDefault="00AD1505" w:rsidP="001D5F62">
      <w:pPr>
        <w:pStyle w:val="a2"/>
        <w:spacing w:after="180"/>
        <w:rPr>
          <w:rFonts w:eastAsiaTheme="minorEastAsia"/>
          <w:bCs/>
          <w:lang w:eastAsia="zh-CN"/>
        </w:rPr>
      </w:pPr>
      <w:bookmarkStart w:id="5" w:name="OLE_LINK47"/>
      <w:bookmarkStart w:id="6" w:name="OLE_LINK48"/>
      <w:r>
        <w:rPr>
          <w:rFonts w:eastAsiaTheme="minorEastAsia" w:hint="eastAsia"/>
          <w:bCs/>
          <w:lang w:eastAsia="zh-CN"/>
        </w:rPr>
        <w:t>According to section 2, we observe and propose:</w:t>
      </w:r>
    </w:p>
    <w:p w14:paraId="2CC13B11" w14:textId="541773E1" w:rsidR="008A104E" w:rsidRPr="00C80FCE" w:rsidRDefault="008A104E" w:rsidP="008A104E">
      <w:pPr>
        <w:adjustRightInd w:val="0"/>
        <w:snapToGrid w:val="0"/>
        <w:spacing w:before="120" w:after="120"/>
        <w:jc w:val="both"/>
        <w:rPr>
          <w:rFonts w:eastAsia="等线"/>
          <w:b/>
          <w:bCs/>
          <w:lang w:eastAsia="zh-CN"/>
        </w:rPr>
      </w:pPr>
      <w:r w:rsidRPr="00C80FCE">
        <w:rPr>
          <w:rFonts w:eastAsiaTheme="minorEastAsia" w:hint="eastAsia"/>
          <w:b/>
          <w:bCs/>
          <w:lang w:eastAsia="zh-CN"/>
        </w:rPr>
        <w:t>Observation 1: F</w:t>
      </w:r>
      <w:r w:rsidRPr="00C80FCE">
        <w:rPr>
          <w:rFonts w:hint="eastAsia"/>
          <w:b/>
          <w:bCs/>
          <w:lang w:eastAsia="zh-CN"/>
        </w:rPr>
        <w:t xml:space="preserve">or the UE supporting </w:t>
      </w:r>
      <w:r w:rsidR="00DF000E">
        <w:rPr>
          <w:rFonts w:eastAsiaTheme="minorEastAsia" w:hint="eastAsia"/>
          <w:b/>
          <w:bCs/>
          <w:lang w:eastAsia="zh-CN"/>
        </w:rPr>
        <w:t>m</w:t>
      </w:r>
      <w:r w:rsidRPr="00C80FCE">
        <w:rPr>
          <w:rFonts w:hint="eastAsia"/>
          <w:b/>
          <w:bCs/>
          <w:lang w:eastAsia="zh-CN"/>
        </w:rPr>
        <w:t xml:space="preserve">ulti-Rx </w:t>
      </w:r>
      <w:r w:rsidRPr="00C80FCE">
        <w:rPr>
          <w:b/>
          <w:bCs/>
        </w:rPr>
        <w:t>simultaneous reception on single carrier</w:t>
      </w:r>
      <w:r w:rsidRPr="00C80FCE">
        <w:rPr>
          <w:rFonts w:eastAsiaTheme="minorEastAsia" w:hint="eastAsia"/>
          <w:b/>
          <w:bCs/>
          <w:lang w:eastAsia="zh-CN"/>
        </w:rPr>
        <w:t xml:space="preserve">, </w:t>
      </w:r>
      <w:r w:rsidRPr="00C80FCE">
        <w:rPr>
          <w:rFonts w:eastAsiaTheme="minorEastAsia"/>
          <w:b/>
          <w:bCs/>
          <w:lang w:eastAsia="zh-CN"/>
        </w:rPr>
        <w:t xml:space="preserve">FR2-1 L3 measurement delay </w:t>
      </w:r>
      <w:r w:rsidRPr="00C80FCE">
        <w:rPr>
          <w:rFonts w:eastAsiaTheme="minorEastAsia" w:hint="eastAsia"/>
          <w:b/>
          <w:bCs/>
          <w:lang w:eastAsia="zh-CN"/>
        </w:rPr>
        <w:t xml:space="preserve">can be </w:t>
      </w:r>
      <w:r w:rsidRPr="00C80FCE">
        <w:rPr>
          <w:rFonts w:eastAsiaTheme="minorEastAsia"/>
          <w:b/>
          <w:bCs/>
          <w:lang w:eastAsia="zh-CN"/>
        </w:rPr>
        <w:t>reduc</w:t>
      </w:r>
      <w:r w:rsidRPr="00C80FCE">
        <w:rPr>
          <w:rFonts w:eastAsiaTheme="minorEastAsia" w:hint="eastAsia"/>
          <w:b/>
          <w:bCs/>
          <w:lang w:eastAsia="zh-CN"/>
        </w:rPr>
        <w:t>ed</w:t>
      </w:r>
      <w:r w:rsidRPr="00C80FCE">
        <w:rPr>
          <w:rFonts w:eastAsiaTheme="minorEastAsia"/>
          <w:b/>
          <w:bCs/>
          <w:lang w:eastAsia="zh-CN"/>
        </w:rPr>
        <w:t xml:space="preserve"> by optimizing Rx BSF (beam sweeping factor)</w:t>
      </w:r>
      <w:r w:rsidRPr="00C80FCE">
        <w:rPr>
          <w:rFonts w:eastAsiaTheme="minorEastAsia" w:hint="eastAsia"/>
          <w:b/>
          <w:bCs/>
          <w:lang w:eastAsia="zh-CN"/>
        </w:rPr>
        <w:t xml:space="preserve"> if UE performs </w:t>
      </w:r>
      <w:r w:rsidRPr="00C80FCE">
        <w:rPr>
          <w:b/>
          <w:bCs/>
        </w:rPr>
        <w:t>Rx beam sweeping in parallel on different panels</w:t>
      </w:r>
      <w:r w:rsidRPr="00C80FCE">
        <w:rPr>
          <w:rFonts w:eastAsia="等线" w:hint="eastAsia"/>
          <w:b/>
          <w:bCs/>
          <w:lang w:eastAsia="zh-CN"/>
        </w:rPr>
        <w:t>.</w:t>
      </w:r>
    </w:p>
    <w:p w14:paraId="4D57EBF4" w14:textId="0513858D" w:rsidR="001C2912" w:rsidRDefault="008A104E" w:rsidP="00B145CC">
      <w:pPr>
        <w:pStyle w:val="a2"/>
        <w:rPr>
          <w:rFonts w:eastAsiaTheme="minorEastAsia"/>
          <w:b/>
          <w:bCs/>
          <w:szCs w:val="20"/>
          <w:lang w:eastAsia="zh-CN"/>
        </w:rPr>
      </w:pPr>
      <w:r w:rsidRPr="00500296">
        <w:rPr>
          <w:rFonts w:eastAsiaTheme="minorEastAsia" w:hint="eastAsia"/>
          <w:b/>
          <w:bCs/>
          <w:szCs w:val="20"/>
          <w:lang w:eastAsia="zh-CN"/>
        </w:rPr>
        <w:t xml:space="preserve">Observation 2: In order to reduce UE power consumption, triggering condition to activate/deactivate </w:t>
      </w:r>
      <w:r w:rsidRPr="00500296">
        <w:rPr>
          <w:b/>
          <w:bCs/>
          <w:szCs w:val="20"/>
        </w:rPr>
        <w:t>multi-Rx for L3 measurement</w:t>
      </w:r>
      <w:r w:rsidRPr="00500296">
        <w:rPr>
          <w:rFonts w:eastAsiaTheme="minorEastAsia" w:hint="eastAsia"/>
          <w:b/>
          <w:bCs/>
          <w:szCs w:val="20"/>
          <w:lang w:eastAsia="zh-CN"/>
        </w:rPr>
        <w:t xml:space="preserve"> which is configured by RRC </w:t>
      </w:r>
      <w:proofErr w:type="spellStart"/>
      <w:r w:rsidRPr="00500296">
        <w:rPr>
          <w:rFonts w:eastAsiaTheme="minorEastAsia" w:hint="eastAsia"/>
          <w:b/>
          <w:bCs/>
          <w:szCs w:val="20"/>
          <w:lang w:eastAsia="zh-CN"/>
        </w:rPr>
        <w:t>signalling</w:t>
      </w:r>
      <w:proofErr w:type="spellEnd"/>
      <w:r w:rsidRPr="00500296">
        <w:rPr>
          <w:rFonts w:eastAsiaTheme="minorEastAsia" w:hint="eastAsia"/>
          <w:b/>
          <w:bCs/>
          <w:szCs w:val="20"/>
          <w:lang w:eastAsia="zh-CN"/>
        </w:rPr>
        <w:t xml:space="preserve"> was agreed in RAN4.</w:t>
      </w:r>
    </w:p>
    <w:p w14:paraId="5A8FA3E9" w14:textId="0294AD6D" w:rsidR="008A104E" w:rsidRDefault="00DF000E" w:rsidP="00B145CC">
      <w:pPr>
        <w:pStyle w:val="a2"/>
        <w:rPr>
          <w:rFonts w:eastAsiaTheme="minorEastAsia"/>
          <w:b/>
          <w:bCs/>
          <w:iCs/>
          <w:szCs w:val="20"/>
          <w:lang w:eastAsia="zh-CN"/>
        </w:rPr>
      </w:pPr>
      <w:r w:rsidRPr="008A104E">
        <w:rPr>
          <w:rFonts w:eastAsiaTheme="minorEastAsia" w:hint="eastAsia"/>
          <w:b/>
          <w:bCs/>
          <w:szCs w:val="20"/>
          <w:lang w:eastAsia="zh-CN"/>
        </w:rPr>
        <w:t xml:space="preserve">Observation 3: The scenario of Rx BSF optimization is limited </w:t>
      </w:r>
      <w:r w:rsidRPr="008A104E">
        <w:rPr>
          <w:b/>
          <w:bCs/>
          <w:iCs/>
          <w:szCs w:val="20"/>
        </w:rPr>
        <w:t>to a FR2 serving cell</w:t>
      </w:r>
      <w:r w:rsidRPr="008A104E">
        <w:rPr>
          <w:rFonts w:eastAsiaTheme="minorEastAsia" w:hint="eastAsia"/>
          <w:b/>
          <w:bCs/>
          <w:iCs/>
          <w:szCs w:val="20"/>
          <w:lang w:eastAsia="zh-CN"/>
        </w:rPr>
        <w:t>, without CA/DC.</w:t>
      </w:r>
    </w:p>
    <w:p w14:paraId="750A87F4" w14:textId="77777777" w:rsidR="00DF000E" w:rsidRPr="008A104E" w:rsidRDefault="00DF000E" w:rsidP="00DF000E">
      <w:pPr>
        <w:snapToGrid w:val="0"/>
        <w:spacing w:before="120" w:after="120"/>
        <w:jc w:val="both"/>
        <w:rPr>
          <w:rFonts w:eastAsiaTheme="minorEastAsia"/>
          <w:b/>
          <w:bCs/>
          <w:lang w:eastAsia="zh-CN"/>
        </w:rPr>
      </w:pPr>
      <w:r w:rsidRPr="008A104E">
        <w:rPr>
          <w:rFonts w:eastAsiaTheme="minorEastAsia" w:hint="eastAsia"/>
          <w:b/>
          <w:bCs/>
          <w:lang w:eastAsia="zh-CN"/>
        </w:rPr>
        <w:t xml:space="preserve">Observation 4: There are still open issues on Rx BSF optimization which may impact RAN2 </w:t>
      </w:r>
      <w:proofErr w:type="spellStart"/>
      <w:r w:rsidRPr="008A104E">
        <w:rPr>
          <w:rFonts w:eastAsiaTheme="minorEastAsia" w:hint="eastAsia"/>
          <w:b/>
          <w:bCs/>
          <w:lang w:eastAsia="zh-CN"/>
        </w:rPr>
        <w:t>signalling</w:t>
      </w:r>
      <w:proofErr w:type="spellEnd"/>
      <w:r w:rsidRPr="008A104E">
        <w:rPr>
          <w:rFonts w:eastAsiaTheme="minorEastAsia" w:hint="eastAsia"/>
          <w:b/>
          <w:bCs/>
          <w:lang w:eastAsia="zh-CN"/>
        </w:rPr>
        <w:t xml:space="preserve"> design.</w:t>
      </w:r>
    </w:p>
    <w:p w14:paraId="67A7D5C8" w14:textId="1CCDCFA5" w:rsidR="008A104E" w:rsidRPr="001D5F62" w:rsidRDefault="00DF000E" w:rsidP="00B145CC">
      <w:pPr>
        <w:pStyle w:val="a2"/>
        <w:rPr>
          <w:rFonts w:eastAsiaTheme="minorEastAsia"/>
          <w:u w:val="single"/>
          <w:lang w:eastAsia="zh-CN"/>
        </w:rPr>
      </w:pPr>
      <w:r w:rsidRPr="008A104E">
        <w:rPr>
          <w:rFonts w:eastAsiaTheme="minorEastAsia" w:hint="eastAsia"/>
          <w:b/>
          <w:bCs/>
          <w:lang w:eastAsia="zh-CN"/>
        </w:rPr>
        <w:t>Proposal 1: RAN2 wait</w:t>
      </w:r>
      <w:r w:rsidR="0073752E">
        <w:rPr>
          <w:rFonts w:eastAsiaTheme="minorEastAsia" w:hint="eastAsia"/>
          <w:b/>
          <w:bCs/>
          <w:lang w:eastAsia="zh-CN"/>
        </w:rPr>
        <w:t>s</w:t>
      </w:r>
      <w:r w:rsidRPr="008A104E">
        <w:rPr>
          <w:rFonts w:eastAsiaTheme="minorEastAsia" w:hint="eastAsia"/>
          <w:b/>
          <w:bCs/>
          <w:lang w:eastAsia="zh-CN"/>
        </w:rPr>
        <w:t xml:space="preserve"> for RAN4 further </w:t>
      </w:r>
      <w:r>
        <w:rPr>
          <w:rFonts w:eastAsiaTheme="minorEastAsia" w:hint="eastAsia"/>
          <w:b/>
          <w:bCs/>
          <w:lang w:eastAsia="zh-CN"/>
        </w:rPr>
        <w:t>progress</w:t>
      </w:r>
      <w:r w:rsidRPr="008A104E">
        <w:rPr>
          <w:rFonts w:eastAsiaTheme="minorEastAsia" w:hint="eastAsia"/>
          <w:b/>
          <w:bCs/>
          <w:lang w:eastAsia="zh-CN"/>
        </w:rPr>
        <w:t xml:space="preserve"> for Rx BSF optimization.</w:t>
      </w:r>
    </w:p>
    <w:p w14:paraId="2850AFC9" w14:textId="77777777" w:rsidR="00346326" w:rsidRPr="00987CAD" w:rsidRDefault="00346326"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Reference</w:t>
      </w:r>
    </w:p>
    <w:p w14:paraId="4CAD396C" w14:textId="3B4A6062" w:rsidR="00D01FD5" w:rsidRDefault="007F0A5B" w:rsidP="006E05AC">
      <w:pPr>
        <w:pStyle w:val="a2"/>
        <w:numPr>
          <w:ilvl w:val="0"/>
          <w:numId w:val="13"/>
        </w:numPr>
        <w:spacing w:beforeLines="50" w:before="120"/>
        <w:rPr>
          <w:rFonts w:eastAsiaTheme="minorEastAsia"/>
          <w:lang w:eastAsia="zh-CN"/>
        </w:rPr>
      </w:pPr>
      <w:bookmarkStart w:id="7" w:name="_Ref197448473"/>
      <w:bookmarkEnd w:id="5"/>
      <w:bookmarkEnd w:id="6"/>
      <w:r w:rsidRPr="007F0A5B">
        <w:rPr>
          <w:rFonts w:eastAsiaTheme="minorEastAsia"/>
          <w:lang w:eastAsia="zh-CN"/>
        </w:rPr>
        <w:t>R4-2504962</w:t>
      </w:r>
      <w:r w:rsidR="00CC294A" w:rsidRPr="00CC294A">
        <w:rPr>
          <w:rFonts w:eastAsiaTheme="minorEastAsia"/>
          <w:lang w:eastAsia="zh-CN"/>
        </w:rPr>
        <w:t xml:space="preserve">, </w:t>
      </w:r>
      <w:r w:rsidRPr="007F0A5B">
        <w:rPr>
          <w:rFonts w:eastAsiaTheme="minorEastAsia"/>
          <w:lang w:eastAsia="zh-CN"/>
        </w:rPr>
        <w:t>LS on Rx BSF optimization for NR RRM Ph5</w:t>
      </w:r>
      <w:r w:rsidR="00CC294A" w:rsidRPr="00CC294A">
        <w:rPr>
          <w:rFonts w:eastAsiaTheme="minorEastAsia"/>
          <w:lang w:eastAsia="zh-CN"/>
        </w:rPr>
        <w:t>, RAN4 LS</w:t>
      </w:r>
      <w:bookmarkEnd w:id="7"/>
    </w:p>
    <w:p w14:paraId="06BC1D09" w14:textId="79B29EA9" w:rsidR="00CC294A" w:rsidRDefault="00CC294A" w:rsidP="006E05AC">
      <w:pPr>
        <w:pStyle w:val="a2"/>
        <w:numPr>
          <w:ilvl w:val="0"/>
          <w:numId w:val="13"/>
        </w:numPr>
        <w:spacing w:beforeLines="50" w:before="120"/>
        <w:rPr>
          <w:rFonts w:eastAsiaTheme="minorEastAsia"/>
          <w:lang w:eastAsia="zh-CN"/>
        </w:rPr>
      </w:pPr>
      <w:bookmarkStart w:id="8" w:name="_Ref197448597"/>
      <w:r w:rsidRPr="00BB3D59">
        <w:t>RP-242380</w:t>
      </w:r>
      <w:r>
        <w:rPr>
          <w:rFonts w:hint="eastAsia"/>
        </w:rPr>
        <w:t xml:space="preserve">, </w:t>
      </w:r>
      <w:r w:rsidRPr="00BB3D59">
        <w:t>Revised WID: NR Radio Resource Management (RRM) Phase 5</w:t>
      </w:r>
      <w:r>
        <w:rPr>
          <w:rFonts w:hint="eastAsia"/>
        </w:rPr>
        <w:t>,</w:t>
      </w:r>
      <w:r w:rsidRPr="00BB3D59">
        <w:rPr>
          <w:rFonts w:hint="eastAsia"/>
        </w:rPr>
        <w:t xml:space="preserve"> </w:t>
      </w:r>
      <w:r w:rsidRPr="001B7748">
        <w:rPr>
          <w:rFonts w:hint="eastAsia"/>
        </w:rPr>
        <w:t>Apple</w:t>
      </w:r>
      <w:r w:rsidRPr="001B7748">
        <w:t xml:space="preserve">, </w:t>
      </w:r>
      <w:r>
        <w:rPr>
          <w:rFonts w:hint="eastAsia"/>
        </w:rPr>
        <w:t xml:space="preserve">CATT, </w:t>
      </w:r>
      <w:r w:rsidRPr="001B7748">
        <w:t>RAN#</w:t>
      </w:r>
      <w:r w:rsidRPr="00BB3D59">
        <w:t>105</w:t>
      </w:r>
      <w:bookmarkEnd w:id="8"/>
    </w:p>
    <w:p w14:paraId="4F67D3D3" w14:textId="14689B2C" w:rsidR="00092F32" w:rsidRDefault="00092F32" w:rsidP="006E05AC">
      <w:pPr>
        <w:pStyle w:val="a2"/>
        <w:numPr>
          <w:ilvl w:val="0"/>
          <w:numId w:val="13"/>
        </w:numPr>
        <w:spacing w:beforeLines="50" w:before="120"/>
        <w:rPr>
          <w:rFonts w:eastAsiaTheme="minorEastAsia"/>
          <w:lang w:eastAsia="zh-CN"/>
        </w:rPr>
      </w:pPr>
      <w:bookmarkStart w:id="9" w:name="_Ref197450100"/>
      <w:r w:rsidRPr="00092F32">
        <w:rPr>
          <w:rFonts w:eastAsiaTheme="minorEastAsia"/>
          <w:lang w:eastAsia="zh-CN"/>
        </w:rPr>
        <w:t>R4-2504916</w:t>
      </w:r>
      <w:r>
        <w:rPr>
          <w:rFonts w:eastAsiaTheme="minorEastAsia" w:hint="eastAsia"/>
          <w:lang w:eastAsia="zh-CN"/>
        </w:rPr>
        <w:t xml:space="preserve">, </w:t>
      </w:r>
      <w:proofErr w:type="spellStart"/>
      <w:r w:rsidRPr="00092F32">
        <w:rPr>
          <w:rFonts w:eastAsiaTheme="minorEastAsia"/>
          <w:lang w:eastAsia="zh-CN"/>
        </w:rPr>
        <w:t>AdHoc</w:t>
      </w:r>
      <w:proofErr w:type="spellEnd"/>
      <w:r w:rsidRPr="00092F32">
        <w:rPr>
          <w:rFonts w:eastAsiaTheme="minorEastAsia"/>
          <w:lang w:eastAsia="zh-CN"/>
        </w:rPr>
        <w:t xml:space="preserve"> minutes for [114bis][208][209] NR_RRM_Ph5</w:t>
      </w:r>
      <w:bookmarkEnd w:id="9"/>
    </w:p>
    <w:sectPr w:rsidR="00092F32"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2F2BCB" w15:done="0"/>
  <w15:commentEx w15:paraId="21E05E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1DC609" w16cex:dateUtc="2025-05-06T12:23:00Z"/>
  <w16cex:commentExtensible w16cex:durableId="3D953B68" w16cex:dateUtc="2025-05-06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2F2BCB" w16cid:durableId="611DC609"/>
  <w16cid:commentId w16cid:paraId="21E05E0B" w16cid:durableId="3D953B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FD6AC" w14:textId="77777777" w:rsidR="006E05AC" w:rsidRDefault="006E05AC">
      <w:r>
        <w:separator/>
      </w:r>
    </w:p>
  </w:endnote>
  <w:endnote w:type="continuationSeparator" w:id="0">
    <w:p w14:paraId="7C70DBDE" w14:textId="77777777" w:rsidR="006E05AC" w:rsidRDefault="006E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73752E">
      <w:rPr>
        <w:rStyle w:val="af0"/>
        <w:noProof/>
      </w:rPr>
      <w:t>2</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5016B" w14:textId="77777777" w:rsidR="006E05AC" w:rsidRDefault="006E05AC">
      <w:r>
        <w:separator/>
      </w:r>
    </w:p>
  </w:footnote>
  <w:footnote w:type="continuationSeparator" w:id="0">
    <w:p w14:paraId="7DA5F16B" w14:textId="77777777" w:rsidR="006E05AC" w:rsidRDefault="006E0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12"/>
  </w:num>
  <w:num w:numId="1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4B9"/>
    <w:rsid w:val="00003521"/>
    <w:rsid w:val="00003687"/>
    <w:rsid w:val="00003E92"/>
    <w:rsid w:val="00004069"/>
    <w:rsid w:val="00004258"/>
    <w:rsid w:val="00004A7C"/>
    <w:rsid w:val="00005014"/>
    <w:rsid w:val="000051CE"/>
    <w:rsid w:val="000052DA"/>
    <w:rsid w:val="00005B8B"/>
    <w:rsid w:val="00005C2C"/>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D3"/>
    <w:rsid w:val="00044DAF"/>
    <w:rsid w:val="00046064"/>
    <w:rsid w:val="000460BD"/>
    <w:rsid w:val="00046283"/>
    <w:rsid w:val="000466C6"/>
    <w:rsid w:val="00046CC7"/>
    <w:rsid w:val="00047744"/>
    <w:rsid w:val="00047FD2"/>
    <w:rsid w:val="0005030C"/>
    <w:rsid w:val="000506D5"/>
    <w:rsid w:val="00050C59"/>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55D9"/>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530"/>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82"/>
    <w:rsid w:val="00090EFA"/>
    <w:rsid w:val="000910A8"/>
    <w:rsid w:val="000914BB"/>
    <w:rsid w:val="0009164C"/>
    <w:rsid w:val="00091D46"/>
    <w:rsid w:val="00091EC7"/>
    <w:rsid w:val="00091F3C"/>
    <w:rsid w:val="000921F9"/>
    <w:rsid w:val="0009285F"/>
    <w:rsid w:val="00092B19"/>
    <w:rsid w:val="00092F32"/>
    <w:rsid w:val="000931F4"/>
    <w:rsid w:val="0009378E"/>
    <w:rsid w:val="000938B7"/>
    <w:rsid w:val="00093E9F"/>
    <w:rsid w:val="00094705"/>
    <w:rsid w:val="000947CB"/>
    <w:rsid w:val="00094A6E"/>
    <w:rsid w:val="0009506F"/>
    <w:rsid w:val="00095B42"/>
    <w:rsid w:val="00095BE5"/>
    <w:rsid w:val="00095DA0"/>
    <w:rsid w:val="00095DDD"/>
    <w:rsid w:val="00096138"/>
    <w:rsid w:val="000967D6"/>
    <w:rsid w:val="00096CE1"/>
    <w:rsid w:val="0009790F"/>
    <w:rsid w:val="00097ECB"/>
    <w:rsid w:val="00097F08"/>
    <w:rsid w:val="000A0BE8"/>
    <w:rsid w:val="000A0BEC"/>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17C4"/>
    <w:rsid w:val="000C2256"/>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978"/>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0FF"/>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6F9C"/>
    <w:rsid w:val="0010711F"/>
    <w:rsid w:val="00107273"/>
    <w:rsid w:val="00107F1D"/>
    <w:rsid w:val="00110041"/>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0F2"/>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BE7"/>
    <w:rsid w:val="00140F69"/>
    <w:rsid w:val="001410D7"/>
    <w:rsid w:val="0014136E"/>
    <w:rsid w:val="001414F8"/>
    <w:rsid w:val="00141702"/>
    <w:rsid w:val="00141840"/>
    <w:rsid w:val="00141B69"/>
    <w:rsid w:val="00141EBF"/>
    <w:rsid w:val="001421C7"/>
    <w:rsid w:val="00142704"/>
    <w:rsid w:val="001428FD"/>
    <w:rsid w:val="00143228"/>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3981"/>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FEF"/>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4F23"/>
    <w:rsid w:val="001951F5"/>
    <w:rsid w:val="00195EB5"/>
    <w:rsid w:val="0019661F"/>
    <w:rsid w:val="00197338"/>
    <w:rsid w:val="00197621"/>
    <w:rsid w:val="00197655"/>
    <w:rsid w:val="001976EB"/>
    <w:rsid w:val="00197CE5"/>
    <w:rsid w:val="00197D78"/>
    <w:rsid w:val="001A0806"/>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28EB"/>
    <w:rsid w:val="001B32BD"/>
    <w:rsid w:val="001B3C20"/>
    <w:rsid w:val="001B3CCD"/>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12"/>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9B"/>
    <w:rsid w:val="001D0564"/>
    <w:rsid w:val="001D09DB"/>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5635"/>
    <w:rsid w:val="001D5F62"/>
    <w:rsid w:val="001D64B4"/>
    <w:rsid w:val="001D681F"/>
    <w:rsid w:val="001D7490"/>
    <w:rsid w:val="001D77DC"/>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006"/>
    <w:rsid w:val="001E57BA"/>
    <w:rsid w:val="001E6D05"/>
    <w:rsid w:val="001E6DDF"/>
    <w:rsid w:val="001E7494"/>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F71"/>
    <w:rsid w:val="00222098"/>
    <w:rsid w:val="00222196"/>
    <w:rsid w:val="0022248B"/>
    <w:rsid w:val="00223129"/>
    <w:rsid w:val="002235D0"/>
    <w:rsid w:val="00223860"/>
    <w:rsid w:val="00223E82"/>
    <w:rsid w:val="002243B4"/>
    <w:rsid w:val="00224693"/>
    <w:rsid w:val="0022483E"/>
    <w:rsid w:val="00224B14"/>
    <w:rsid w:val="00224CAE"/>
    <w:rsid w:val="00225A27"/>
    <w:rsid w:val="00225F0F"/>
    <w:rsid w:val="00226254"/>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37E69"/>
    <w:rsid w:val="0024036B"/>
    <w:rsid w:val="002405A7"/>
    <w:rsid w:val="0024065A"/>
    <w:rsid w:val="002411A9"/>
    <w:rsid w:val="0024144A"/>
    <w:rsid w:val="00241C61"/>
    <w:rsid w:val="00241D74"/>
    <w:rsid w:val="0024211D"/>
    <w:rsid w:val="002423E1"/>
    <w:rsid w:val="00242826"/>
    <w:rsid w:val="00242895"/>
    <w:rsid w:val="00243BD6"/>
    <w:rsid w:val="00243CBC"/>
    <w:rsid w:val="002442EB"/>
    <w:rsid w:val="00245358"/>
    <w:rsid w:val="00245B0B"/>
    <w:rsid w:val="00245D34"/>
    <w:rsid w:val="002462E6"/>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3E0B"/>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F59"/>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496"/>
    <w:rsid w:val="002704B4"/>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8D9"/>
    <w:rsid w:val="00287CA0"/>
    <w:rsid w:val="00287ECA"/>
    <w:rsid w:val="002902C5"/>
    <w:rsid w:val="00290F86"/>
    <w:rsid w:val="002911A8"/>
    <w:rsid w:val="0029147C"/>
    <w:rsid w:val="00291619"/>
    <w:rsid w:val="00291E73"/>
    <w:rsid w:val="00291F42"/>
    <w:rsid w:val="002925AC"/>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107"/>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3FC"/>
    <w:rsid w:val="002B49E6"/>
    <w:rsid w:val="002B4BB8"/>
    <w:rsid w:val="002B50E1"/>
    <w:rsid w:val="002B52B8"/>
    <w:rsid w:val="002B57A2"/>
    <w:rsid w:val="002B5E1F"/>
    <w:rsid w:val="002B6715"/>
    <w:rsid w:val="002B6B57"/>
    <w:rsid w:val="002B6E23"/>
    <w:rsid w:val="002B72C2"/>
    <w:rsid w:val="002B751F"/>
    <w:rsid w:val="002B7B99"/>
    <w:rsid w:val="002B7BB6"/>
    <w:rsid w:val="002C02DC"/>
    <w:rsid w:val="002C048B"/>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665"/>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846"/>
    <w:rsid w:val="002E6BAA"/>
    <w:rsid w:val="002E7146"/>
    <w:rsid w:val="002E737E"/>
    <w:rsid w:val="002E78A5"/>
    <w:rsid w:val="002E7A48"/>
    <w:rsid w:val="002E7B53"/>
    <w:rsid w:val="002E7F01"/>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ADC"/>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7AC"/>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74A"/>
    <w:rsid w:val="00340834"/>
    <w:rsid w:val="003411F5"/>
    <w:rsid w:val="003412E3"/>
    <w:rsid w:val="003419A4"/>
    <w:rsid w:val="00341E1C"/>
    <w:rsid w:val="003422FA"/>
    <w:rsid w:val="00342425"/>
    <w:rsid w:val="00342971"/>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77B"/>
    <w:rsid w:val="00347D7E"/>
    <w:rsid w:val="003510E8"/>
    <w:rsid w:val="003518AA"/>
    <w:rsid w:val="00351972"/>
    <w:rsid w:val="00351E24"/>
    <w:rsid w:val="00351F01"/>
    <w:rsid w:val="0035217B"/>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17F6"/>
    <w:rsid w:val="00362545"/>
    <w:rsid w:val="00362C87"/>
    <w:rsid w:val="00362CDF"/>
    <w:rsid w:val="00362FCD"/>
    <w:rsid w:val="003631EF"/>
    <w:rsid w:val="0036329A"/>
    <w:rsid w:val="00363CBB"/>
    <w:rsid w:val="00363D08"/>
    <w:rsid w:val="00363DDC"/>
    <w:rsid w:val="003643AE"/>
    <w:rsid w:val="0036472F"/>
    <w:rsid w:val="0036496A"/>
    <w:rsid w:val="0036524D"/>
    <w:rsid w:val="00366B94"/>
    <w:rsid w:val="00366E92"/>
    <w:rsid w:val="0036705E"/>
    <w:rsid w:val="003676A7"/>
    <w:rsid w:val="00367CCD"/>
    <w:rsid w:val="003710BE"/>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3F4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AAB"/>
    <w:rsid w:val="003A6D87"/>
    <w:rsid w:val="003A73CD"/>
    <w:rsid w:val="003A7426"/>
    <w:rsid w:val="003A767A"/>
    <w:rsid w:val="003A774F"/>
    <w:rsid w:val="003A7794"/>
    <w:rsid w:val="003A77AA"/>
    <w:rsid w:val="003A787B"/>
    <w:rsid w:val="003A790E"/>
    <w:rsid w:val="003A7C91"/>
    <w:rsid w:val="003B0977"/>
    <w:rsid w:val="003B0A0E"/>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27A"/>
    <w:rsid w:val="003B6702"/>
    <w:rsid w:val="003B6D8C"/>
    <w:rsid w:val="003B71C5"/>
    <w:rsid w:val="003B7434"/>
    <w:rsid w:val="003B793F"/>
    <w:rsid w:val="003B7D3F"/>
    <w:rsid w:val="003B7FAB"/>
    <w:rsid w:val="003C058C"/>
    <w:rsid w:val="003C0C57"/>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4D2C"/>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382"/>
    <w:rsid w:val="003F6458"/>
    <w:rsid w:val="003F6DC0"/>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29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A2F"/>
    <w:rsid w:val="00412E0F"/>
    <w:rsid w:val="00413051"/>
    <w:rsid w:val="00413511"/>
    <w:rsid w:val="00413D2A"/>
    <w:rsid w:val="00413EF2"/>
    <w:rsid w:val="00414A8B"/>
    <w:rsid w:val="0041585E"/>
    <w:rsid w:val="00415AD9"/>
    <w:rsid w:val="00416469"/>
    <w:rsid w:val="00416651"/>
    <w:rsid w:val="0041681C"/>
    <w:rsid w:val="00416E5B"/>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D3C"/>
    <w:rsid w:val="004325F1"/>
    <w:rsid w:val="00434183"/>
    <w:rsid w:val="00434234"/>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B50"/>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041"/>
    <w:rsid w:val="004651AA"/>
    <w:rsid w:val="00466148"/>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4FB"/>
    <w:rsid w:val="00485515"/>
    <w:rsid w:val="00485642"/>
    <w:rsid w:val="00487000"/>
    <w:rsid w:val="0048743A"/>
    <w:rsid w:val="00487473"/>
    <w:rsid w:val="00487645"/>
    <w:rsid w:val="00487B48"/>
    <w:rsid w:val="004901FA"/>
    <w:rsid w:val="00490328"/>
    <w:rsid w:val="0049076E"/>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97E4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E53"/>
    <w:rsid w:val="004A79E2"/>
    <w:rsid w:val="004A7A68"/>
    <w:rsid w:val="004A7AA3"/>
    <w:rsid w:val="004A7D5F"/>
    <w:rsid w:val="004B0344"/>
    <w:rsid w:val="004B0457"/>
    <w:rsid w:val="004B08A0"/>
    <w:rsid w:val="004B0AFD"/>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0EC"/>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CD2"/>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E7DCC"/>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296"/>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2A0"/>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B27"/>
    <w:rsid w:val="00520D07"/>
    <w:rsid w:val="005212C4"/>
    <w:rsid w:val="00521459"/>
    <w:rsid w:val="005218D2"/>
    <w:rsid w:val="005219B0"/>
    <w:rsid w:val="00521AB7"/>
    <w:rsid w:val="00521CCA"/>
    <w:rsid w:val="00521DD7"/>
    <w:rsid w:val="00522009"/>
    <w:rsid w:val="005221A1"/>
    <w:rsid w:val="005227D4"/>
    <w:rsid w:val="00522954"/>
    <w:rsid w:val="005231FF"/>
    <w:rsid w:val="00523368"/>
    <w:rsid w:val="005236F1"/>
    <w:rsid w:val="00523BBC"/>
    <w:rsid w:val="00523D92"/>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A71"/>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C9"/>
    <w:rsid w:val="00554AAB"/>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84C"/>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1B57"/>
    <w:rsid w:val="0058214B"/>
    <w:rsid w:val="00582C03"/>
    <w:rsid w:val="0058302B"/>
    <w:rsid w:val="00583186"/>
    <w:rsid w:val="005832A0"/>
    <w:rsid w:val="00583CBF"/>
    <w:rsid w:val="00583E80"/>
    <w:rsid w:val="00584389"/>
    <w:rsid w:val="00584ECC"/>
    <w:rsid w:val="0058502A"/>
    <w:rsid w:val="00585100"/>
    <w:rsid w:val="005853EB"/>
    <w:rsid w:val="005853FE"/>
    <w:rsid w:val="00585598"/>
    <w:rsid w:val="00585AFA"/>
    <w:rsid w:val="005860CF"/>
    <w:rsid w:val="00586847"/>
    <w:rsid w:val="00586E01"/>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6810"/>
    <w:rsid w:val="00596BD5"/>
    <w:rsid w:val="00596ED5"/>
    <w:rsid w:val="00596F9D"/>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3437"/>
    <w:rsid w:val="005B3639"/>
    <w:rsid w:val="005B3852"/>
    <w:rsid w:val="005B3B55"/>
    <w:rsid w:val="005B3C40"/>
    <w:rsid w:val="005B3ECF"/>
    <w:rsid w:val="005B4296"/>
    <w:rsid w:val="005B4CB1"/>
    <w:rsid w:val="005B5EF2"/>
    <w:rsid w:val="005B61CA"/>
    <w:rsid w:val="005B68D8"/>
    <w:rsid w:val="005B6DAC"/>
    <w:rsid w:val="005B6EA6"/>
    <w:rsid w:val="005B71E5"/>
    <w:rsid w:val="005B72DD"/>
    <w:rsid w:val="005B7306"/>
    <w:rsid w:val="005B7330"/>
    <w:rsid w:val="005B7530"/>
    <w:rsid w:val="005B7A65"/>
    <w:rsid w:val="005B7E43"/>
    <w:rsid w:val="005C04BD"/>
    <w:rsid w:val="005C125C"/>
    <w:rsid w:val="005C12D7"/>
    <w:rsid w:val="005C1584"/>
    <w:rsid w:val="005C19EA"/>
    <w:rsid w:val="005C1D15"/>
    <w:rsid w:val="005C239A"/>
    <w:rsid w:val="005C28BB"/>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C7DFC"/>
    <w:rsid w:val="005D0C83"/>
    <w:rsid w:val="005D11D8"/>
    <w:rsid w:val="005D1356"/>
    <w:rsid w:val="005D1364"/>
    <w:rsid w:val="005D15FE"/>
    <w:rsid w:val="005D163D"/>
    <w:rsid w:val="005D1957"/>
    <w:rsid w:val="005D1A74"/>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2CC0"/>
    <w:rsid w:val="0060325B"/>
    <w:rsid w:val="006034EA"/>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80D"/>
    <w:rsid w:val="0065390E"/>
    <w:rsid w:val="006539DA"/>
    <w:rsid w:val="00653B73"/>
    <w:rsid w:val="00654115"/>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6B0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6B3"/>
    <w:rsid w:val="00681AD4"/>
    <w:rsid w:val="00681C8E"/>
    <w:rsid w:val="00681EAE"/>
    <w:rsid w:val="0068201B"/>
    <w:rsid w:val="00682B9A"/>
    <w:rsid w:val="00682D82"/>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7CD"/>
    <w:rsid w:val="0069597A"/>
    <w:rsid w:val="00695A95"/>
    <w:rsid w:val="006965D2"/>
    <w:rsid w:val="006970B3"/>
    <w:rsid w:val="00697EC2"/>
    <w:rsid w:val="006A05F4"/>
    <w:rsid w:val="006A0934"/>
    <w:rsid w:val="006A0A68"/>
    <w:rsid w:val="006A0DD9"/>
    <w:rsid w:val="006A0F53"/>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5AC"/>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DD1"/>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EB9"/>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096"/>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24"/>
    <w:rsid w:val="00736A7A"/>
    <w:rsid w:val="00736DE3"/>
    <w:rsid w:val="00736E75"/>
    <w:rsid w:val="00736F15"/>
    <w:rsid w:val="0073752E"/>
    <w:rsid w:val="007400ED"/>
    <w:rsid w:val="0074045D"/>
    <w:rsid w:val="007406F6"/>
    <w:rsid w:val="007407F9"/>
    <w:rsid w:val="00740E61"/>
    <w:rsid w:val="0074173F"/>
    <w:rsid w:val="007420BD"/>
    <w:rsid w:val="00742145"/>
    <w:rsid w:val="00742363"/>
    <w:rsid w:val="00743C7F"/>
    <w:rsid w:val="007448A2"/>
    <w:rsid w:val="00744B68"/>
    <w:rsid w:val="00745CCC"/>
    <w:rsid w:val="00745E65"/>
    <w:rsid w:val="00745EC1"/>
    <w:rsid w:val="007462DF"/>
    <w:rsid w:val="007464B3"/>
    <w:rsid w:val="007468DE"/>
    <w:rsid w:val="00746B34"/>
    <w:rsid w:val="00746F2D"/>
    <w:rsid w:val="00747365"/>
    <w:rsid w:val="00747930"/>
    <w:rsid w:val="00747D25"/>
    <w:rsid w:val="00750CEF"/>
    <w:rsid w:val="00751001"/>
    <w:rsid w:val="0075128E"/>
    <w:rsid w:val="00751783"/>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0E41"/>
    <w:rsid w:val="0076100C"/>
    <w:rsid w:val="007622B8"/>
    <w:rsid w:val="007623CB"/>
    <w:rsid w:val="007631C9"/>
    <w:rsid w:val="0076323B"/>
    <w:rsid w:val="007635A1"/>
    <w:rsid w:val="00763D5D"/>
    <w:rsid w:val="00763FC4"/>
    <w:rsid w:val="0076409E"/>
    <w:rsid w:val="00764737"/>
    <w:rsid w:val="0076486C"/>
    <w:rsid w:val="00764A90"/>
    <w:rsid w:val="00764EA3"/>
    <w:rsid w:val="007650DC"/>
    <w:rsid w:val="007666AB"/>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3FD5"/>
    <w:rsid w:val="00774021"/>
    <w:rsid w:val="00774079"/>
    <w:rsid w:val="007748EB"/>
    <w:rsid w:val="00775439"/>
    <w:rsid w:val="00775808"/>
    <w:rsid w:val="0077677F"/>
    <w:rsid w:val="00776B48"/>
    <w:rsid w:val="00776D50"/>
    <w:rsid w:val="00777365"/>
    <w:rsid w:val="00780380"/>
    <w:rsid w:val="00780DC4"/>
    <w:rsid w:val="007810CC"/>
    <w:rsid w:val="007822D5"/>
    <w:rsid w:val="00782428"/>
    <w:rsid w:val="00782844"/>
    <w:rsid w:val="007836AD"/>
    <w:rsid w:val="007836E9"/>
    <w:rsid w:val="007837F3"/>
    <w:rsid w:val="00784401"/>
    <w:rsid w:val="00785961"/>
    <w:rsid w:val="00785BDA"/>
    <w:rsid w:val="00785F8A"/>
    <w:rsid w:val="00785FA2"/>
    <w:rsid w:val="007865A8"/>
    <w:rsid w:val="0078690A"/>
    <w:rsid w:val="00786C8B"/>
    <w:rsid w:val="00786D56"/>
    <w:rsid w:val="00786EE1"/>
    <w:rsid w:val="007870A7"/>
    <w:rsid w:val="0078739A"/>
    <w:rsid w:val="007874B7"/>
    <w:rsid w:val="0078764A"/>
    <w:rsid w:val="00787869"/>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C19"/>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E0"/>
    <w:rsid w:val="007C50D3"/>
    <w:rsid w:val="007C533A"/>
    <w:rsid w:val="007C5502"/>
    <w:rsid w:val="007C57D0"/>
    <w:rsid w:val="007C5CE1"/>
    <w:rsid w:val="007C6656"/>
    <w:rsid w:val="007C683D"/>
    <w:rsid w:val="007C69AD"/>
    <w:rsid w:val="007C6FD0"/>
    <w:rsid w:val="007C7305"/>
    <w:rsid w:val="007C7CD5"/>
    <w:rsid w:val="007D095C"/>
    <w:rsid w:val="007D10B7"/>
    <w:rsid w:val="007D13E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21A"/>
    <w:rsid w:val="007E16C8"/>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792"/>
    <w:rsid w:val="007E6966"/>
    <w:rsid w:val="007E6BF9"/>
    <w:rsid w:val="007E6D24"/>
    <w:rsid w:val="007E6D37"/>
    <w:rsid w:val="007E7A54"/>
    <w:rsid w:val="007E7A78"/>
    <w:rsid w:val="007F02C8"/>
    <w:rsid w:val="007F0317"/>
    <w:rsid w:val="007F05E1"/>
    <w:rsid w:val="007F05FD"/>
    <w:rsid w:val="007F0A5B"/>
    <w:rsid w:val="007F187F"/>
    <w:rsid w:val="007F20A9"/>
    <w:rsid w:val="007F256F"/>
    <w:rsid w:val="007F25ED"/>
    <w:rsid w:val="007F27E9"/>
    <w:rsid w:val="007F2A95"/>
    <w:rsid w:val="007F2D5F"/>
    <w:rsid w:val="007F3132"/>
    <w:rsid w:val="007F3310"/>
    <w:rsid w:val="007F3728"/>
    <w:rsid w:val="007F3BF2"/>
    <w:rsid w:val="007F5182"/>
    <w:rsid w:val="007F5199"/>
    <w:rsid w:val="007F52CE"/>
    <w:rsid w:val="007F54C9"/>
    <w:rsid w:val="007F6594"/>
    <w:rsid w:val="007F6BED"/>
    <w:rsid w:val="007F6FD4"/>
    <w:rsid w:val="007F7493"/>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788"/>
    <w:rsid w:val="00804CF2"/>
    <w:rsid w:val="008057DA"/>
    <w:rsid w:val="00805A6F"/>
    <w:rsid w:val="00805C19"/>
    <w:rsid w:val="008062F2"/>
    <w:rsid w:val="0080665C"/>
    <w:rsid w:val="00806A53"/>
    <w:rsid w:val="00807723"/>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4DC"/>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574"/>
    <w:rsid w:val="00841B5A"/>
    <w:rsid w:val="00841CEF"/>
    <w:rsid w:val="00842454"/>
    <w:rsid w:val="008426A8"/>
    <w:rsid w:val="00842A9C"/>
    <w:rsid w:val="00842B0F"/>
    <w:rsid w:val="00842FB0"/>
    <w:rsid w:val="00843011"/>
    <w:rsid w:val="008435C2"/>
    <w:rsid w:val="00843BF9"/>
    <w:rsid w:val="00843F3F"/>
    <w:rsid w:val="00844251"/>
    <w:rsid w:val="00844D45"/>
    <w:rsid w:val="008453D9"/>
    <w:rsid w:val="0084550E"/>
    <w:rsid w:val="0084569D"/>
    <w:rsid w:val="0084570E"/>
    <w:rsid w:val="00845E32"/>
    <w:rsid w:val="00845F64"/>
    <w:rsid w:val="008467FA"/>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27E3"/>
    <w:rsid w:val="00852E68"/>
    <w:rsid w:val="00853C13"/>
    <w:rsid w:val="00854279"/>
    <w:rsid w:val="0085444F"/>
    <w:rsid w:val="00854702"/>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70D"/>
    <w:rsid w:val="008670D6"/>
    <w:rsid w:val="00867443"/>
    <w:rsid w:val="0086768B"/>
    <w:rsid w:val="0086798E"/>
    <w:rsid w:val="008702EA"/>
    <w:rsid w:val="00871117"/>
    <w:rsid w:val="0087135E"/>
    <w:rsid w:val="00871C2D"/>
    <w:rsid w:val="00872764"/>
    <w:rsid w:val="008729C9"/>
    <w:rsid w:val="0087307C"/>
    <w:rsid w:val="0087322F"/>
    <w:rsid w:val="00873D08"/>
    <w:rsid w:val="00874E99"/>
    <w:rsid w:val="00875054"/>
    <w:rsid w:val="00875063"/>
    <w:rsid w:val="00875E38"/>
    <w:rsid w:val="00876E0D"/>
    <w:rsid w:val="00876FD4"/>
    <w:rsid w:val="008772AF"/>
    <w:rsid w:val="008773BA"/>
    <w:rsid w:val="0087754D"/>
    <w:rsid w:val="008805AD"/>
    <w:rsid w:val="008808DC"/>
    <w:rsid w:val="00880B86"/>
    <w:rsid w:val="00880D89"/>
    <w:rsid w:val="00880DBC"/>
    <w:rsid w:val="00880E6B"/>
    <w:rsid w:val="0088121B"/>
    <w:rsid w:val="008814E1"/>
    <w:rsid w:val="008817F4"/>
    <w:rsid w:val="00881989"/>
    <w:rsid w:val="00881EE3"/>
    <w:rsid w:val="0088242B"/>
    <w:rsid w:val="00882E56"/>
    <w:rsid w:val="0088309F"/>
    <w:rsid w:val="00883119"/>
    <w:rsid w:val="00883287"/>
    <w:rsid w:val="008843F0"/>
    <w:rsid w:val="00884B57"/>
    <w:rsid w:val="00884C2B"/>
    <w:rsid w:val="00885A8C"/>
    <w:rsid w:val="00885AD5"/>
    <w:rsid w:val="00885CED"/>
    <w:rsid w:val="0088659D"/>
    <w:rsid w:val="00886B99"/>
    <w:rsid w:val="008870B8"/>
    <w:rsid w:val="00887405"/>
    <w:rsid w:val="00887784"/>
    <w:rsid w:val="00890334"/>
    <w:rsid w:val="008903D9"/>
    <w:rsid w:val="008905C3"/>
    <w:rsid w:val="0089088D"/>
    <w:rsid w:val="00891149"/>
    <w:rsid w:val="008911F2"/>
    <w:rsid w:val="00891487"/>
    <w:rsid w:val="00891AF2"/>
    <w:rsid w:val="00891B0E"/>
    <w:rsid w:val="00891C01"/>
    <w:rsid w:val="00891F18"/>
    <w:rsid w:val="008920E8"/>
    <w:rsid w:val="008928F6"/>
    <w:rsid w:val="00892D8F"/>
    <w:rsid w:val="0089306A"/>
    <w:rsid w:val="00893B32"/>
    <w:rsid w:val="00893B75"/>
    <w:rsid w:val="00893CEC"/>
    <w:rsid w:val="008941AE"/>
    <w:rsid w:val="00894224"/>
    <w:rsid w:val="00894880"/>
    <w:rsid w:val="00894A08"/>
    <w:rsid w:val="00894E63"/>
    <w:rsid w:val="008955F2"/>
    <w:rsid w:val="008959E3"/>
    <w:rsid w:val="00895BF7"/>
    <w:rsid w:val="00896A08"/>
    <w:rsid w:val="00897710"/>
    <w:rsid w:val="008A03A6"/>
    <w:rsid w:val="008A05A8"/>
    <w:rsid w:val="008A0A91"/>
    <w:rsid w:val="008A0B72"/>
    <w:rsid w:val="008A0D6A"/>
    <w:rsid w:val="008A104E"/>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6C"/>
    <w:rsid w:val="008B2B6B"/>
    <w:rsid w:val="008B2BF4"/>
    <w:rsid w:val="008B2C91"/>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9F6"/>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A1F"/>
    <w:rsid w:val="008E3DCE"/>
    <w:rsid w:val="008E3E75"/>
    <w:rsid w:val="008E4CE1"/>
    <w:rsid w:val="008E5835"/>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C5C"/>
    <w:rsid w:val="008F1E75"/>
    <w:rsid w:val="008F2162"/>
    <w:rsid w:val="008F229E"/>
    <w:rsid w:val="008F289B"/>
    <w:rsid w:val="008F2B5D"/>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66A"/>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455"/>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480"/>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4DC"/>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783"/>
    <w:rsid w:val="00983888"/>
    <w:rsid w:val="009838C1"/>
    <w:rsid w:val="00983A5D"/>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87CAD"/>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BEF"/>
    <w:rsid w:val="009A6CB4"/>
    <w:rsid w:val="009A75AD"/>
    <w:rsid w:val="009A7B32"/>
    <w:rsid w:val="009B06A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2A4F"/>
    <w:rsid w:val="009C33DA"/>
    <w:rsid w:val="009C3B5E"/>
    <w:rsid w:val="009C4823"/>
    <w:rsid w:val="009C48D6"/>
    <w:rsid w:val="009C4CC2"/>
    <w:rsid w:val="009C5B41"/>
    <w:rsid w:val="009C5BC9"/>
    <w:rsid w:val="009C5D62"/>
    <w:rsid w:val="009C6B20"/>
    <w:rsid w:val="009C73A6"/>
    <w:rsid w:val="009C7CBD"/>
    <w:rsid w:val="009C7E10"/>
    <w:rsid w:val="009C7F92"/>
    <w:rsid w:val="009D0013"/>
    <w:rsid w:val="009D03DC"/>
    <w:rsid w:val="009D07CB"/>
    <w:rsid w:val="009D0C74"/>
    <w:rsid w:val="009D0CF5"/>
    <w:rsid w:val="009D0D06"/>
    <w:rsid w:val="009D0DBF"/>
    <w:rsid w:val="009D0E03"/>
    <w:rsid w:val="009D134D"/>
    <w:rsid w:val="009D1F51"/>
    <w:rsid w:val="009D2576"/>
    <w:rsid w:val="009D28DB"/>
    <w:rsid w:val="009D2C7F"/>
    <w:rsid w:val="009D2E02"/>
    <w:rsid w:val="009D3878"/>
    <w:rsid w:val="009D39DF"/>
    <w:rsid w:val="009D3D99"/>
    <w:rsid w:val="009D3FEA"/>
    <w:rsid w:val="009D5DD8"/>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AA1"/>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65A"/>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524"/>
    <w:rsid w:val="00A206EE"/>
    <w:rsid w:val="00A20B92"/>
    <w:rsid w:val="00A20C83"/>
    <w:rsid w:val="00A2107E"/>
    <w:rsid w:val="00A212B4"/>
    <w:rsid w:val="00A218F1"/>
    <w:rsid w:val="00A22544"/>
    <w:rsid w:val="00A226B0"/>
    <w:rsid w:val="00A2360E"/>
    <w:rsid w:val="00A23686"/>
    <w:rsid w:val="00A23AA1"/>
    <w:rsid w:val="00A246FD"/>
    <w:rsid w:val="00A25083"/>
    <w:rsid w:val="00A251B6"/>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CC1"/>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CED"/>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93E"/>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4496"/>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C4"/>
    <w:rsid w:val="00A85DE9"/>
    <w:rsid w:val="00A86193"/>
    <w:rsid w:val="00A8662B"/>
    <w:rsid w:val="00A86A22"/>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332"/>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13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45D"/>
    <w:rsid w:val="00AC27CF"/>
    <w:rsid w:val="00AC32A3"/>
    <w:rsid w:val="00AC452F"/>
    <w:rsid w:val="00AC4D72"/>
    <w:rsid w:val="00AC525C"/>
    <w:rsid w:val="00AC5E40"/>
    <w:rsid w:val="00AC601B"/>
    <w:rsid w:val="00AC6B54"/>
    <w:rsid w:val="00AD02BB"/>
    <w:rsid w:val="00AD0DEA"/>
    <w:rsid w:val="00AD1505"/>
    <w:rsid w:val="00AD1E18"/>
    <w:rsid w:val="00AD1FE7"/>
    <w:rsid w:val="00AD3C8C"/>
    <w:rsid w:val="00AD4084"/>
    <w:rsid w:val="00AD417D"/>
    <w:rsid w:val="00AD471C"/>
    <w:rsid w:val="00AD4F53"/>
    <w:rsid w:val="00AD5324"/>
    <w:rsid w:val="00AD5703"/>
    <w:rsid w:val="00AD583D"/>
    <w:rsid w:val="00AD58E2"/>
    <w:rsid w:val="00AD58E3"/>
    <w:rsid w:val="00AD6244"/>
    <w:rsid w:val="00AD65AA"/>
    <w:rsid w:val="00AD65D8"/>
    <w:rsid w:val="00AD702F"/>
    <w:rsid w:val="00AD710F"/>
    <w:rsid w:val="00AD7B49"/>
    <w:rsid w:val="00AD7D21"/>
    <w:rsid w:val="00AE0042"/>
    <w:rsid w:val="00AE04AF"/>
    <w:rsid w:val="00AE15A8"/>
    <w:rsid w:val="00AE1C3F"/>
    <w:rsid w:val="00AE1F6A"/>
    <w:rsid w:val="00AE2781"/>
    <w:rsid w:val="00AE27DC"/>
    <w:rsid w:val="00AE28CF"/>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15D"/>
    <w:rsid w:val="00B04234"/>
    <w:rsid w:val="00B0467F"/>
    <w:rsid w:val="00B048CE"/>
    <w:rsid w:val="00B04DD4"/>
    <w:rsid w:val="00B04F5A"/>
    <w:rsid w:val="00B052FE"/>
    <w:rsid w:val="00B06353"/>
    <w:rsid w:val="00B0646B"/>
    <w:rsid w:val="00B06A2C"/>
    <w:rsid w:val="00B071A7"/>
    <w:rsid w:val="00B07326"/>
    <w:rsid w:val="00B07552"/>
    <w:rsid w:val="00B1000C"/>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90E"/>
    <w:rsid w:val="00B13B03"/>
    <w:rsid w:val="00B13B15"/>
    <w:rsid w:val="00B13D88"/>
    <w:rsid w:val="00B14322"/>
    <w:rsid w:val="00B145CC"/>
    <w:rsid w:val="00B14A19"/>
    <w:rsid w:val="00B14BF5"/>
    <w:rsid w:val="00B1521D"/>
    <w:rsid w:val="00B15510"/>
    <w:rsid w:val="00B1557D"/>
    <w:rsid w:val="00B16508"/>
    <w:rsid w:val="00B1685F"/>
    <w:rsid w:val="00B16B1E"/>
    <w:rsid w:val="00B16DEE"/>
    <w:rsid w:val="00B17865"/>
    <w:rsid w:val="00B178DD"/>
    <w:rsid w:val="00B179F8"/>
    <w:rsid w:val="00B2081B"/>
    <w:rsid w:val="00B21B4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83B"/>
    <w:rsid w:val="00B30AE8"/>
    <w:rsid w:val="00B30C55"/>
    <w:rsid w:val="00B311C0"/>
    <w:rsid w:val="00B311DC"/>
    <w:rsid w:val="00B316B4"/>
    <w:rsid w:val="00B31812"/>
    <w:rsid w:val="00B3212A"/>
    <w:rsid w:val="00B323FC"/>
    <w:rsid w:val="00B32983"/>
    <w:rsid w:val="00B32B61"/>
    <w:rsid w:val="00B33076"/>
    <w:rsid w:val="00B33217"/>
    <w:rsid w:val="00B339BC"/>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4D5"/>
    <w:rsid w:val="00B43F1E"/>
    <w:rsid w:val="00B44462"/>
    <w:rsid w:val="00B447FB"/>
    <w:rsid w:val="00B44C23"/>
    <w:rsid w:val="00B44D3B"/>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8F0"/>
    <w:rsid w:val="00B57CAF"/>
    <w:rsid w:val="00B60AE7"/>
    <w:rsid w:val="00B60F87"/>
    <w:rsid w:val="00B611B6"/>
    <w:rsid w:val="00B611CE"/>
    <w:rsid w:val="00B61289"/>
    <w:rsid w:val="00B614AD"/>
    <w:rsid w:val="00B61872"/>
    <w:rsid w:val="00B6303E"/>
    <w:rsid w:val="00B639DE"/>
    <w:rsid w:val="00B63CD2"/>
    <w:rsid w:val="00B64159"/>
    <w:rsid w:val="00B64441"/>
    <w:rsid w:val="00B64902"/>
    <w:rsid w:val="00B64B3F"/>
    <w:rsid w:val="00B64C2D"/>
    <w:rsid w:val="00B6528D"/>
    <w:rsid w:val="00B6554F"/>
    <w:rsid w:val="00B65705"/>
    <w:rsid w:val="00B65AB9"/>
    <w:rsid w:val="00B65E5C"/>
    <w:rsid w:val="00B65FE4"/>
    <w:rsid w:val="00B66262"/>
    <w:rsid w:val="00B674E0"/>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E9D"/>
    <w:rsid w:val="00B846ED"/>
    <w:rsid w:val="00B8494B"/>
    <w:rsid w:val="00B84A72"/>
    <w:rsid w:val="00B84FA0"/>
    <w:rsid w:val="00B85001"/>
    <w:rsid w:val="00B8591C"/>
    <w:rsid w:val="00B85C2F"/>
    <w:rsid w:val="00B8658A"/>
    <w:rsid w:val="00B865DE"/>
    <w:rsid w:val="00B8660B"/>
    <w:rsid w:val="00B87FBC"/>
    <w:rsid w:val="00B90945"/>
    <w:rsid w:val="00B90970"/>
    <w:rsid w:val="00B91139"/>
    <w:rsid w:val="00B9126B"/>
    <w:rsid w:val="00B91EF6"/>
    <w:rsid w:val="00B91FD4"/>
    <w:rsid w:val="00B921A1"/>
    <w:rsid w:val="00B9253F"/>
    <w:rsid w:val="00B925D9"/>
    <w:rsid w:val="00B92D4F"/>
    <w:rsid w:val="00B92D90"/>
    <w:rsid w:val="00B933EF"/>
    <w:rsid w:val="00B934E1"/>
    <w:rsid w:val="00B93FA4"/>
    <w:rsid w:val="00B94076"/>
    <w:rsid w:val="00B94262"/>
    <w:rsid w:val="00B9467D"/>
    <w:rsid w:val="00B9469B"/>
    <w:rsid w:val="00B94750"/>
    <w:rsid w:val="00B94A9B"/>
    <w:rsid w:val="00B957BE"/>
    <w:rsid w:val="00B960A1"/>
    <w:rsid w:val="00B967FA"/>
    <w:rsid w:val="00B968AC"/>
    <w:rsid w:val="00B96A3D"/>
    <w:rsid w:val="00B96B53"/>
    <w:rsid w:val="00B96FC9"/>
    <w:rsid w:val="00B97428"/>
    <w:rsid w:val="00B97DEE"/>
    <w:rsid w:val="00BA0684"/>
    <w:rsid w:val="00BA0D63"/>
    <w:rsid w:val="00BA11AF"/>
    <w:rsid w:val="00BA1287"/>
    <w:rsid w:val="00BA189B"/>
    <w:rsid w:val="00BA225D"/>
    <w:rsid w:val="00BA276B"/>
    <w:rsid w:val="00BA28EF"/>
    <w:rsid w:val="00BA29F5"/>
    <w:rsid w:val="00BA2C7B"/>
    <w:rsid w:val="00BA36D9"/>
    <w:rsid w:val="00BA3A3B"/>
    <w:rsid w:val="00BA4AD2"/>
    <w:rsid w:val="00BA51E2"/>
    <w:rsid w:val="00BA5C8B"/>
    <w:rsid w:val="00BA63E9"/>
    <w:rsid w:val="00BA660F"/>
    <w:rsid w:val="00BA724E"/>
    <w:rsid w:val="00BA731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DAE"/>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835"/>
    <w:rsid w:val="00BC6E7F"/>
    <w:rsid w:val="00BC73D0"/>
    <w:rsid w:val="00BC7EDB"/>
    <w:rsid w:val="00BD00D9"/>
    <w:rsid w:val="00BD02B2"/>
    <w:rsid w:val="00BD1232"/>
    <w:rsid w:val="00BD150D"/>
    <w:rsid w:val="00BD174D"/>
    <w:rsid w:val="00BD1924"/>
    <w:rsid w:val="00BD22FB"/>
    <w:rsid w:val="00BD249B"/>
    <w:rsid w:val="00BD2A05"/>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0C3C"/>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24F"/>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6B7D"/>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251"/>
    <w:rsid w:val="00C446BE"/>
    <w:rsid w:val="00C44B66"/>
    <w:rsid w:val="00C44D8C"/>
    <w:rsid w:val="00C45364"/>
    <w:rsid w:val="00C4580D"/>
    <w:rsid w:val="00C45B30"/>
    <w:rsid w:val="00C46305"/>
    <w:rsid w:val="00C46334"/>
    <w:rsid w:val="00C46ACE"/>
    <w:rsid w:val="00C46EFD"/>
    <w:rsid w:val="00C46F60"/>
    <w:rsid w:val="00C478E1"/>
    <w:rsid w:val="00C47AFD"/>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86C"/>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440"/>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910"/>
    <w:rsid w:val="00C75C77"/>
    <w:rsid w:val="00C766C4"/>
    <w:rsid w:val="00C76873"/>
    <w:rsid w:val="00C7696E"/>
    <w:rsid w:val="00C76D6A"/>
    <w:rsid w:val="00C77470"/>
    <w:rsid w:val="00C80511"/>
    <w:rsid w:val="00C80A19"/>
    <w:rsid w:val="00C80F64"/>
    <w:rsid w:val="00C80FCE"/>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4A9"/>
    <w:rsid w:val="00C86D30"/>
    <w:rsid w:val="00C86D55"/>
    <w:rsid w:val="00C86D76"/>
    <w:rsid w:val="00C87A72"/>
    <w:rsid w:val="00C87DC7"/>
    <w:rsid w:val="00C90043"/>
    <w:rsid w:val="00C90FEC"/>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5DE"/>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0B1"/>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94A"/>
    <w:rsid w:val="00CC2AF5"/>
    <w:rsid w:val="00CC3472"/>
    <w:rsid w:val="00CC349B"/>
    <w:rsid w:val="00CC382C"/>
    <w:rsid w:val="00CC3DE1"/>
    <w:rsid w:val="00CC3F7D"/>
    <w:rsid w:val="00CC42CF"/>
    <w:rsid w:val="00CC4861"/>
    <w:rsid w:val="00CC4E0A"/>
    <w:rsid w:val="00CC544C"/>
    <w:rsid w:val="00CC58EB"/>
    <w:rsid w:val="00CC5BF8"/>
    <w:rsid w:val="00CC69DE"/>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08"/>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1A2"/>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1FD5"/>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35"/>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43E7"/>
    <w:rsid w:val="00D15077"/>
    <w:rsid w:val="00D155BA"/>
    <w:rsid w:val="00D157E5"/>
    <w:rsid w:val="00D15938"/>
    <w:rsid w:val="00D1598E"/>
    <w:rsid w:val="00D15FE0"/>
    <w:rsid w:val="00D16502"/>
    <w:rsid w:val="00D16680"/>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1CA"/>
    <w:rsid w:val="00D2528A"/>
    <w:rsid w:val="00D2585F"/>
    <w:rsid w:val="00D25995"/>
    <w:rsid w:val="00D260B8"/>
    <w:rsid w:val="00D2674D"/>
    <w:rsid w:val="00D26F0D"/>
    <w:rsid w:val="00D2786A"/>
    <w:rsid w:val="00D27908"/>
    <w:rsid w:val="00D27D89"/>
    <w:rsid w:val="00D30E93"/>
    <w:rsid w:val="00D311F6"/>
    <w:rsid w:val="00D31668"/>
    <w:rsid w:val="00D31761"/>
    <w:rsid w:val="00D31A0D"/>
    <w:rsid w:val="00D320FE"/>
    <w:rsid w:val="00D328D8"/>
    <w:rsid w:val="00D32F26"/>
    <w:rsid w:val="00D32FDF"/>
    <w:rsid w:val="00D33599"/>
    <w:rsid w:val="00D335AF"/>
    <w:rsid w:val="00D33E6E"/>
    <w:rsid w:val="00D33EC8"/>
    <w:rsid w:val="00D347C0"/>
    <w:rsid w:val="00D34E37"/>
    <w:rsid w:val="00D351FF"/>
    <w:rsid w:val="00D35977"/>
    <w:rsid w:val="00D36376"/>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356"/>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456"/>
    <w:rsid w:val="00D877C0"/>
    <w:rsid w:val="00D87AA4"/>
    <w:rsid w:val="00D87B76"/>
    <w:rsid w:val="00D900F6"/>
    <w:rsid w:val="00D90697"/>
    <w:rsid w:val="00D90898"/>
    <w:rsid w:val="00D90F8D"/>
    <w:rsid w:val="00D91365"/>
    <w:rsid w:val="00D9167A"/>
    <w:rsid w:val="00D91B23"/>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0DBD"/>
    <w:rsid w:val="00DB1546"/>
    <w:rsid w:val="00DB210B"/>
    <w:rsid w:val="00DB2230"/>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5F7E"/>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1EA3"/>
    <w:rsid w:val="00DC26A4"/>
    <w:rsid w:val="00DC29D0"/>
    <w:rsid w:val="00DC2C55"/>
    <w:rsid w:val="00DC2F13"/>
    <w:rsid w:val="00DC3BAE"/>
    <w:rsid w:val="00DC3F83"/>
    <w:rsid w:val="00DC47AF"/>
    <w:rsid w:val="00DC48C4"/>
    <w:rsid w:val="00DC4E47"/>
    <w:rsid w:val="00DC5216"/>
    <w:rsid w:val="00DC5941"/>
    <w:rsid w:val="00DC60BE"/>
    <w:rsid w:val="00DC63F5"/>
    <w:rsid w:val="00DC6548"/>
    <w:rsid w:val="00DC6C57"/>
    <w:rsid w:val="00DC6F44"/>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987"/>
    <w:rsid w:val="00DE3B13"/>
    <w:rsid w:val="00DE3DD7"/>
    <w:rsid w:val="00DE3F41"/>
    <w:rsid w:val="00DE439E"/>
    <w:rsid w:val="00DE46E0"/>
    <w:rsid w:val="00DE4C4B"/>
    <w:rsid w:val="00DE5971"/>
    <w:rsid w:val="00DE5C56"/>
    <w:rsid w:val="00DE5C78"/>
    <w:rsid w:val="00DE61A3"/>
    <w:rsid w:val="00DE6673"/>
    <w:rsid w:val="00DE6765"/>
    <w:rsid w:val="00DE71A8"/>
    <w:rsid w:val="00DE745F"/>
    <w:rsid w:val="00DE774E"/>
    <w:rsid w:val="00DE7CDD"/>
    <w:rsid w:val="00DE7D41"/>
    <w:rsid w:val="00DF000E"/>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5F83"/>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69F"/>
    <w:rsid w:val="00E20B81"/>
    <w:rsid w:val="00E20EF2"/>
    <w:rsid w:val="00E210EF"/>
    <w:rsid w:val="00E21212"/>
    <w:rsid w:val="00E2133D"/>
    <w:rsid w:val="00E21944"/>
    <w:rsid w:val="00E21978"/>
    <w:rsid w:val="00E21D31"/>
    <w:rsid w:val="00E21EC7"/>
    <w:rsid w:val="00E22A98"/>
    <w:rsid w:val="00E22D84"/>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5F0D"/>
    <w:rsid w:val="00E26094"/>
    <w:rsid w:val="00E2653D"/>
    <w:rsid w:val="00E267CC"/>
    <w:rsid w:val="00E270BA"/>
    <w:rsid w:val="00E27415"/>
    <w:rsid w:val="00E27DDF"/>
    <w:rsid w:val="00E306B8"/>
    <w:rsid w:val="00E30C9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142"/>
    <w:rsid w:val="00E374D9"/>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57851"/>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DA4"/>
    <w:rsid w:val="00E65190"/>
    <w:rsid w:val="00E655D3"/>
    <w:rsid w:val="00E65BBE"/>
    <w:rsid w:val="00E6632E"/>
    <w:rsid w:val="00E663F9"/>
    <w:rsid w:val="00E66459"/>
    <w:rsid w:val="00E66FFA"/>
    <w:rsid w:val="00E6712E"/>
    <w:rsid w:val="00E67546"/>
    <w:rsid w:val="00E67760"/>
    <w:rsid w:val="00E70402"/>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62F"/>
    <w:rsid w:val="00E90F96"/>
    <w:rsid w:val="00E91CBE"/>
    <w:rsid w:val="00E92700"/>
    <w:rsid w:val="00E92A5C"/>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0FC5"/>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24E"/>
    <w:rsid w:val="00EC5629"/>
    <w:rsid w:val="00EC570D"/>
    <w:rsid w:val="00EC57E6"/>
    <w:rsid w:val="00EC5B09"/>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2E7"/>
    <w:rsid w:val="00ED7A61"/>
    <w:rsid w:val="00ED7BF4"/>
    <w:rsid w:val="00EE02A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D0"/>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648"/>
    <w:rsid w:val="00EF58C0"/>
    <w:rsid w:val="00EF6127"/>
    <w:rsid w:val="00EF64ED"/>
    <w:rsid w:val="00EF6A31"/>
    <w:rsid w:val="00EF6C69"/>
    <w:rsid w:val="00EF6F81"/>
    <w:rsid w:val="00EF7A7C"/>
    <w:rsid w:val="00EF7DC4"/>
    <w:rsid w:val="00F008C1"/>
    <w:rsid w:val="00F00C21"/>
    <w:rsid w:val="00F012EC"/>
    <w:rsid w:val="00F01921"/>
    <w:rsid w:val="00F0215E"/>
    <w:rsid w:val="00F027B5"/>
    <w:rsid w:val="00F027F1"/>
    <w:rsid w:val="00F02DBA"/>
    <w:rsid w:val="00F02FF2"/>
    <w:rsid w:val="00F045D6"/>
    <w:rsid w:val="00F05802"/>
    <w:rsid w:val="00F05E3A"/>
    <w:rsid w:val="00F061FB"/>
    <w:rsid w:val="00F0682D"/>
    <w:rsid w:val="00F07F87"/>
    <w:rsid w:val="00F10CBC"/>
    <w:rsid w:val="00F10F4B"/>
    <w:rsid w:val="00F110DB"/>
    <w:rsid w:val="00F113B2"/>
    <w:rsid w:val="00F11B38"/>
    <w:rsid w:val="00F12556"/>
    <w:rsid w:val="00F136BC"/>
    <w:rsid w:val="00F138A3"/>
    <w:rsid w:val="00F13F23"/>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D8D"/>
    <w:rsid w:val="00F2502A"/>
    <w:rsid w:val="00F25D2E"/>
    <w:rsid w:val="00F26642"/>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9"/>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621"/>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3F"/>
    <w:rsid w:val="00F77105"/>
    <w:rsid w:val="00F77D97"/>
    <w:rsid w:val="00F80973"/>
    <w:rsid w:val="00F813D3"/>
    <w:rsid w:val="00F8176B"/>
    <w:rsid w:val="00F822C8"/>
    <w:rsid w:val="00F82719"/>
    <w:rsid w:val="00F82737"/>
    <w:rsid w:val="00F82944"/>
    <w:rsid w:val="00F8299C"/>
    <w:rsid w:val="00F82A91"/>
    <w:rsid w:val="00F82BD8"/>
    <w:rsid w:val="00F82DCA"/>
    <w:rsid w:val="00F83BDE"/>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1719"/>
    <w:rsid w:val="00FA2AFA"/>
    <w:rsid w:val="00FA2DFD"/>
    <w:rsid w:val="00FA2E92"/>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0ED4"/>
    <w:rsid w:val="00FB16C6"/>
    <w:rsid w:val="00FB2F96"/>
    <w:rsid w:val="00FB30AC"/>
    <w:rsid w:val="00FB3EFB"/>
    <w:rsid w:val="00FB47BF"/>
    <w:rsid w:val="00FB4F56"/>
    <w:rsid w:val="00FB579C"/>
    <w:rsid w:val="00FB5969"/>
    <w:rsid w:val="00FB685F"/>
    <w:rsid w:val="00FB6D02"/>
    <w:rsid w:val="00FB70CC"/>
    <w:rsid w:val="00FB7201"/>
    <w:rsid w:val="00FC0045"/>
    <w:rsid w:val="00FC024C"/>
    <w:rsid w:val="00FC048F"/>
    <w:rsid w:val="00FC0550"/>
    <w:rsid w:val="00FC0B15"/>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0825"/>
    <w:rsid w:val="00FD192E"/>
    <w:rsid w:val="00FD1BAB"/>
    <w:rsid w:val="00FD1BE0"/>
    <w:rsid w:val="00FD2198"/>
    <w:rsid w:val="00FD2461"/>
    <w:rsid w:val="00FD246F"/>
    <w:rsid w:val="00FD2D32"/>
    <w:rsid w:val="00FD3440"/>
    <w:rsid w:val="00FD3CF5"/>
    <w:rsid w:val="00FD416E"/>
    <w:rsid w:val="00FD43C1"/>
    <w:rsid w:val="00FD48E2"/>
    <w:rsid w:val="00FD4BA3"/>
    <w:rsid w:val="00FD5F34"/>
    <w:rsid w:val="00FD6052"/>
    <w:rsid w:val="00FD6678"/>
    <w:rsid w:val="00FD6DEB"/>
    <w:rsid w:val="00FD73D1"/>
    <w:rsid w:val="00FD7465"/>
    <w:rsid w:val="00FD7599"/>
    <w:rsid w:val="00FD7AE4"/>
    <w:rsid w:val="00FE0D40"/>
    <w:rsid w:val="00FE0F50"/>
    <w:rsid w:val="00FE1994"/>
    <w:rsid w:val="00FE2341"/>
    <w:rsid w:val="00FE29EB"/>
    <w:rsid w:val="00FE39CE"/>
    <w:rsid w:val="00FE44F5"/>
    <w:rsid w:val="00FE4781"/>
    <w:rsid w:val="00FE4B54"/>
    <w:rsid w:val="00FE4CDE"/>
    <w:rsid w:val="00FE55B9"/>
    <w:rsid w:val="00FE573C"/>
    <w:rsid w:val="00FE5793"/>
    <w:rsid w:val="00FE57A0"/>
    <w:rsid w:val="00FE5DF1"/>
    <w:rsid w:val="00FE69C9"/>
    <w:rsid w:val="00FE6F2C"/>
    <w:rsid w:val="00FE711E"/>
    <w:rsid w:val="00FE71FE"/>
    <w:rsid w:val="00FE7D31"/>
    <w:rsid w:val="00FF1E6D"/>
    <w:rsid w:val="00FF230A"/>
    <w:rsid w:val="00FF24BC"/>
    <w:rsid w:val="00FF2D85"/>
    <w:rsid w:val="00FF31CF"/>
    <w:rsid w:val="00FF3709"/>
    <w:rsid w:val="00FF3812"/>
    <w:rsid w:val="00FF3DED"/>
    <w:rsid w:val="00FF4273"/>
    <w:rsid w:val="00FF48DB"/>
    <w:rsid w:val="00FF4A03"/>
    <w:rsid w:val="00FF4D90"/>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4"/>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5"/>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7"/>
      </w:numPr>
      <w:tabs>
        <w:tab w:val="clear" w:pos="643"/>
      </w:tabs>
      <w:ind w:left="851" w:hanging="284"/>
    </w:pPr>
  </w:style>
  <w:style w:type="paragraph" w:styleId="3">
    <w:name w:val="List Bullet 3"/>
    <w:basedOn w:val="20"/>
    <w:unhideWhenUsed/>
    <w:qFormat/>
    <w:rsid w:val="00706764"/>
    <w:pPr>
      <w:numPr>
        <w:numId w:val="8"/>
      </w:numPr>
      <w:tabs>
        <w:tab w:val="clear" w:pos="926"/>
      </w:tabs>
      <w:ind w:left="1135" w:hanging="284"/>
    </w:pPr>
  </w:style>
  <w:style w:type="paragraph" w:styleId="4">
    <w:name w:val="List Bullet 4"/>
    <w:basedOn w:val="3"/>
    <w:unhideWhenUsed/>
    <w:qFormat/>
    <w:rsid w:val="00706764"/>
    <w:pPr>
      <w:numPr>
        <w:numId w:val="9"/>
      </w:numPr>
      <w:tabs>
        <w:tab w:val="clear" w:pos="1209"/>
        <w:tab w:val="num" w:pos="1619"/>
      </w:tabs>
      <w:ind w:left="1418" w:hanging="284"/>
    </w:pPr>
  </w:style>
  <w:style w:type="paragraph" w:styleId="5">
    <w:name w:val="List Bullet 5"/>
    <w:basedOn w:val="4"/>
    <w:unhideWhenUsed/>
    <w:qFormat/>
    <w:rsid w:val="00706764"/>
    <w:pPr>
      <w:numPr>
        <w:numId w:val="10"/>
      </w:numPr>
      <w:tabs>
        <w:tab w:val="clear" w:pos="1492"/>
        <w:tab w:val="num" w:pos="1619"/>
      </w:tabs>
      <w:ind w:left="1702" w:hanging="284"/>
    </w:pPr>
  </w:style>
  <w:style w:type="paragraph" w:styleId="2">
    <w:name w:val="List Number 2"/>
    <w:basedOn w:val="a"/>
    <w:unhideWhenUsed/>
    <w:qFormat/>
    <w:rsid w:val="00706764"/>
    <w:pPr>
      <w:numPr>
        <w:numId w:val="11"/>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2"/>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4"/>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5"/>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7"/>
      </w:numPr>
      <w:tabs>
        <w:tab w:val="clear" w:pos="643"/>
      </w:tabs>
      <w:ind w:left="851" w:hanging="284"/>
    </w:pPr>
  </w:style>
  <w:style w:type="paragraph" w:styleId="3">
    <w:name w:val="List Bullet 3"/>
    <w:basedOn w:val="20"/>
    <w:unhideWhenUsed/>
    <w:qFormat/>
    <w:rsid w:val="00706764"/>
    <w:pPr>
      <w:numPr>
        <w:numId w:val="8"/>
      </w:numPr>
      <w:tabs>
        <w:tab w:val="clear" w:pos="926"/>
      </w:tabs>
      <w:ind w:left="1135" w:hanging="284"/>
    </w:pPr>
  </w:style>
  <w:style w:type="paragraph" w:styleId="4">
    <w:name w:val="List Bullet 4"/>
    <w:basedOn w:val="3"/>
    <w:unhideWhenUsed/>
    <w:qFormat/>
    <w:rsid w:val="00706764"/>
    <w:pPr>
      <w:numPr>
        <w:numId w:val="9"/>
      </w:numPr>
      <w:tabs>
        <w:tab w:val="clear" w:pos="1209"/>
        <w:tab w:val="num" w:pos="1619"/>
      </w:tabs>
      <w:ind w:left="1418" w:hanging="284"/>
    </w:pPr>
  </w:style>
  <w:style w:type="paragraph" w:styleId="5">
    <w:name w:val="List Bullet 5"/>
    <w:basedOn w:val="4"/>
    <w:unhideWhenUsed/>
    <w:qFormat/>
    <w:rsid w:val="00706764"/>
    <w:pPr>
      <w:numPr>
        <w:numId w:val="10"/>
      </w:numPr>
      <w:tabs>
        <w:tab w:val="clear" w:pos="1492"/>
        <w:tab w:val="num" w:pos="1619"/>
      </w:tabs>
      <w:ind w:left="1702" w:hanging="284"/>
    </w:pPr>
  </w:style>
  <w:style w:type="paragraph" w:styleId="2">
    <w:name w:val="List Number 2"/>
    <w:basedOn w:val="a"/>
    <w:unhideWhenUsed/>
    <w:qFormat/>
    <w:rsid w:val="00706764"/>
    <w:pPr>
      <w:numPr>
        <w:numId w:val="11"/>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2"/>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812948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9006317">
      <w:bodyDiv w:val="1"/>
      <w:marLeft w:val="0"/>
      <w:marRight w:val="0"/>
      <w:marTop w:val="0"/>
      <w:marBottom w:val="0"/>
      <w:divBdr>
        <w:top w:val="none" w:sz="0" w:space="0" w:color="auto"/>
        <w:left w:val="none" w:sz="0" w:space="0" w:color="auto"/>
        <w:bottom w:val="none" w:sz="0" w:space="0" w:color="auto"/>
        <w:right w:val="none" w:sz="0" w:space="0" w:color="auto"/>
      </w:divBdr>
      <w:divsChild>
        <w:div w:id="991980960">
          <w:marLeft w:val="360"/>
          <w:marRight w:val="0"/>
          <w:marTop w:val="200"/>
          <w:marBottom w:val="0"/>
          <w:divBdr>
            <w:top w:val="none" w:sz="0" w:space="0" w:color="auto"/>
            <w:left w:val="none" w:sz="0" w:space="0" w:color="auto"/>
            <w:bottom w:val="none" w:sz="0" w:space="0" w:color="auto"/>
            <w:right w:val="none" w:sz="0" w:space="0" w:color="auto"/>
          </w:divBdr>
        </w:div>
      </w:divsChild>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65745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83088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61299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611183">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174221">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C3D8B-53F6-43C5-9F94-69C5141A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[POST129bis][014]</cp:lastModifiedBy>
  <cp:revision>8</cp:revision>
  <cp:lastPrinted>2007-08-29T03:45:00Z</cp:lastPrinted>
  <dcterms:created xsi:type="dcterms:W3CDTF">2025-05-06T11:32:00Z</dcterms:created>
  <dcterms:modified xsi:type="dcterms:W3CDTF">2025-05-08T02:46:00Z</dcterms:modified>
</cp:coreProperties>
</file>